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2163" w:rsidRDefault="00B858A5" w:rsidP="003D5DAC">
      <w:pPr>
        <w:jc w:val="center"/>
        <w:rPr>
          <w:b/>
          <w:color w:val="000080"/>
          <w:sz w:val="32"/>
          <w:szCs w:val="32"/>
          <w:highlight w:val="lightGray"/>
          <w:lang w:val="sr-Latn-CS"/>
        </w:rPr>
      </w:pPr>
      <w:r>
        <w:rPr>
          <w:noProof/>
        </w:rPr>
        <w:drawing>
          <wp:inline distT="0" distB="0" distL="0" distR="0">
            <wp:extent cx="5715000" cy="1041400"/>
            <wp:effectExtent l="19050" t="0" r="0" b="0"/>
            <wp:docPr id="1" name="Picture 1" descr="memo grb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emo grb copy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2163" w:rsidRDefault="00FC2163" w:rsidP="00FC2163">
      <w:pPr>
        <w:rPr>
          <w:b/>
          <w:color w:val="000080"/>
          <w:sz w:val="32"/>
          <w:szCs w:val="32"/>
          <w:highlight w:val="lightGray"/>
          <w:lang w:val="sr-Latn-CS"/>
        </w:rPr>
      </w:pPr>
    </w:p>
    <w:p w:rsidR="00FC2163" w:rsidRDefault="00FC2163" w:rsidP="00FC2163">
      <w:pPr>
        <w:rPr>
          <w:b/>
          <w:color w:val="000080"/>
          <w:sz w:val="32"/>
          <w:szCs w:val="32"/>
          <w:highlight w:val="lightGray"/>
          <w:lang w:val="sr-Latn-CS"/>
        </w:rPr>
      </w:pPr>
    </w:p>
    <w:p w:rsidR="00FC2163" w:rsidRDefault="00FC2163" w:rsidP="00FC2163">
      <w:pPr>
        <w:jc w:val="center"/>
        <w:rPr>
          <w:lang w:val="sr-Latn-CS"/>
        </w:rPr>
      </w:pPr>
    </w:p>
    <w:p w:rsidR="00FC2163" w:rsidRDefault="00FC2163" w:rsidP="00FC2163">
      <w:pPr>
        <w:jc w:val="center"/>
        <w:rPr>
          <w:lang w:val="sr-Latn-CS"/>
        </w:rPr>
      </w:pPr>
    </w:p>
    <w:p w:rsidR="00FC2163" w:rsidRDefault="00FC2163" w:rsidP="00FC2163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FC2163" w:rsidRDefault="00F378E5" w:rsidP="00F378E5">
      <w:pPr>
        <w:spacing w:before="120"/>
        <w:jc w:val="center"/>
        <w:rPr>
          <w:color w:val="000080"/>
          <w:lang w:val="sr-Cyrl-CS"/>
        </w:rPr>
      </w:pPr>
      <w:r w:rsidRPr="00F378E5">
        <w:rPr>
          <w:rFonts w:cs="Arial"/>
          <w:b/>
          <w:lang w:val="sr-Latn-CS"/>
        </w:rPr>
        <w:t>КВАНТИТАТИВНЕ МЕТОДЕ ЗА ЗДРАВСТВЕНЕ ОРГАНИЗАЦИЈЕ</w:t>
      </w:r>
    </w:p>
    <w:p w:rsidR="00FC2163" w:rsidRDefault="00FC2163" w:rsidP="00FC2163">
      <w:pPr>
        <w:jc w:val="center"/>
        <w:rPr>
          <w:color w:val="000080"/>
          <w:lang w:val="sr-Cyrl-CS"/>
        </w:rPr>
      </w:pPr>
    </w:p>
    <w:p w:rsidR="00FC2163" w:rsidRPr="00CF5A48" w:rsidRDefault="00FC2163" w:rsidP="00FC2163">
      <w:pPr>
        <w:jc w:val="center"/>
        <w:rPr>
          <w:color w:val="000080"/>
          <w:lang w:val="sr-Cyrl-CS"/>
        </w:rPr>
      </w:pPr>
    </w:p>
    <w:p w:rsidR="00FC2163" w:rsidRPr="00E30228" w:rsidRDefault="00FC2163" w:rsidP="00FC2163">
      <w:pPr>
        <w:jc w:val="center"/>
        <w:rPr>
          <w:b/>
        </w:rPr>
      </w:pPr>
      <w:r>
        <w:rPr>
          <w:b/>
          <w:lang w:val="sr-Cyrl-CS"/>
        </w:rPr>
        <w:t>ВЕЖБ</w:t>
      </w:r>
      <w:r w:rsidR="00FC3755">
        <w:rPr>
          <w:b/>
        </w:rPr>
        <w:t>А БРОЈ 3</w:t>
      </w: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Pr="00E30228" w:rsidRDefault="00FC3755" w:rsidP="00FC2163">
      <w:pPr>
        <w:jc w:val="center"/>
      </w:pPr>
      <w:r>
        <w:rPr>
          <w:b/>
          <w:sz w:val="32"/>
          <w:szCs w:val="32"/>
        </w:rPr>
        <w:t>СТУДЕНТОВА t РАСПОДЕЛА</w:t>
      </w: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rPr>
          <w:color w:val="000080"/>
          <w:lang w:val="sr-Latn-CS"/>
        </w:rPr>
      </w:pPr>
    </w:p>
    <w:p w:rsidR="00494E96" w:rsidRDefault="00494E96" w:rsidP="00FC2163">
      <w:pPr>
        <w:rPr>
          <w:color w:val="000080"/>
          <w:lang w:val="sr-Latn-CS"/>
        </w:rPr>
      </w:pPr>
    </w:p>
    <w:p w:rsidR="00494E96" w:rsidRDefault="00494E96" w:rsidP="00FC2163">
      <w:pPr>
        <w:rPr>
          <w:color w:val="000080"/>
          <w:lang w:val="sr-Latn-CS"/>
        </w:rPr>
      </w:pPr>
    </w:p>
    <w:p w:rsidR="00494E96" w:rsidRDefault="00494E96" w:rsidP="00FC2163">
      <w:pPr>
        <w:rPr>
          <w:color w:val="000080"/>
          <w:lang w:val="sr-Latn-CS"/>
        </w:rPr>
      </w:pPr>
    </w:p>
    <w:p w:rsidR="00494E96" w:rsidRDefault="00494E96" w:rsidP="00FC2163">
      <w:pPr>
        <w:rPr>
          <w:color w:val="000080"/>
          <w:lang w:val="sr-Latn-CS"/>
        </w:rPr>
      </w:pPr>
    </w:p>
    <w:p w:rsidR="00F378E5" w:rsidRDefault="00F378E5" w:rsidP="00FC2163">
      <w:pPr>
        <w:rPr>
          <w:color w:val="000080"/>
          <w:lang w:val="sr-Latn-CS"/>
        </w:rPr>
      </w:pPr>
    </w:p>
    <w:p w:rsidR="00F378E5" w:rsidRDefault="00F378E5" w:rsidP="00FC2163">
      <w:pPr>
        <w:rPr>
          <w:color w:val="000080"/>
          <w:lang w:val="sr-Latn-CS"/>
        </w:rPr>
      </w:pPr>
    </w:p>
    <w:p w:rsidR="00F378E5" w:rsidRDefault="00F378E5" w:rsidP="00FC2163">
      <w:pPr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Default="00FC2163" w:rsidP="00FC2163">
      <w:pPr>
        <w:jc w:val="center"/>
        <w:rPr>
          <w:color w:val="000080"/>
          <w:lang w:val="sr-Latn-CS"/>
        </w:rPr>
      </w:pPr>
    </w:p>
    <w:p w:rsidR="00FC2163" w:rsidRPr="00B2747F" w:rsidRDefault="00FC2163" w:rsidP="00FC2163">
      <w:pPr>
        <w:jc w:val="center"/>
        <w:rPr>
          <w:color w:val="000080"/>
          <w:lang w:val="sr-Latn-CS"/>
        </w:rPr>
      </w:pPr>
    </w:p>
    <w:p w:rsidR="00F378E5" w:rsidRDefault="00F378E5" w:rsidP="00F378E5">
      <w:pPr>
        <w:rPr>
          <w:rFonts w:cs="Arial"/>
          <w:sz w:val="16"/>
          <w:szCs w:val="16"/>
          <w:lang w:val="sr-Latn-CS" w:eastAsia="ar-SA"/>
        </w:rPr>
      </w:pPr>
      <w:r>
        <w:rPr>
          <w:rFonts w:cs="Arial"/>
          <w:sz w:val="16"/>
          <w:szCs w:val="16"/>
          <w:lang w:eastAsia="ar-SA"/>
        </w:rPr>
        <w:t>Copyright</w:t>
      </w:r>
      <w:r>
        <w:rPr>
          <w:rFonts w:cs="Arial"/>
          <w:sz w:val="16"/>
          <w:szCs w:val="16"/>
          <w:lang w:val="sr-Cyrl-CS" w:eastAsia="ar-SA"/>
        </w:rPr>
        <w:t xml:space="preserve"> © 2018 </w:t>
      </w:r>
      <w:r>
        <w:rPr>
          <w:rFonts w:cs="Arial"/>
          <w:sz w:val="16"/>
          <w:szCs w:val="16"/>
          <w:lang w:val="sr-Latn-CS" w:eastAsia="ar-SA"/>
        </w:rPr>
        <w:t xml:space="preserve">– </w:t>
      </w:r>
      <w:r>
        <w:rPr>
          <w:rFonts w:cs="Arial"/>
          <w:sz w:val="16"/>
          <w:szCs w:val="16"/>
          <w:lang w:val="ru-RU" w:eastAsia="ar-SA"/>
        </w:rPr>
        <w:t>Факултет медицинских наука Универзитета у Крагујевцу</w:t>
      </w:r>
      <w:r>
        <w:rPr>
          <w:rFonts w:cs="Arial"/>
          <w:sz w:val="16"/>
          <w:szCs w:val="16"/>
          <w:lang w:val="sr-Latn-CS" w:eastAsia="ar-SA"/>
        </w:rPr>
        <w:t xml:space="preserve">. Сва права задржана. Без претходне писмене дозволе од стране </w:t>
      </w:r>
      <w:r>
        <w:rPr>
          <w:rFonts w:cs="Arial"/>
          <w:sz w:val="16"/>
          <w:szCs w:val="16"/>
          <w:lang w:val="ru-RU" w:eastAsia="ar-SA"/>
        </w:rPr>
        <w:t xml:space="preserve">Факултета медицинских наука </w:t>
      </w:r>
      <w:r>
        <w:rPr>
          <w:rFonts w:cs="Arial"/>
          <w:sz w:val="16"/>
          <w:szCs w:val="16"/>
          <w:lang w:val="sr-Latn-CS" w:eastAsia="ar-SA"/>
        </w:rPr>
        <w:t>забрањена је репродукција, трансфер, дистрибуција или меморисање неког дела или читавих садржаја овог документа, копирањем, снимањем, електронским путем, скенирањем или на било који други начин.</w:t>
      </w:r>
    </w:p>
    <w:p w:rsidR="00F378E5" w:rsidRDefault="00F378E5" w:rsidP="00F378E5">
      <w:pPr>
        <w:spacing w:before="120"/>
        <w:rPr>
          <w:rFonts w:cs="Arial"/>
          <w:sz w:val="16"/>
          <w:szCs w:val="16"/>
          <w:lang w:eastAsia="ar-SA"/>
        </w:rPr>
      </w:pPr>
      <w:r>
        <w:rPr>
          <w:rFonts w:cs="Arial"/>
          <w:sz w:val="16"/>
          <w:szCs w:val="16"/>
          <w:lang w:eastAsia="ar-SA"/>
        </w:rPr>
        <w:t>Copyright © 2018</w:t>
      </w:r>
      <w:r>
        <w:rPr>
          <w:rFonts w:cs="Arial"/>
          <w:sz w:val="16"/>
          <w:szCs w:val="16"/>
          <w:lang w:val="sr-Cyrl-CS" w:eastAsia="ar-SA"/>
        </w:rPr>
        <w:t xml:space="preserve"> </w:t>
      </w:r>
      <w:r>
        <w:rPr>
          <w:rFonts w:cs="Arial"/>
          <w:sz w:val="16"/>
          <w:szCs w:val="16"/>
          <w:lang w:val="sr-Latn-CS" w:eastAsia="ar-SA"/>
        </w:rPr>
        <w:t>–</w:t>
      </w:r>
      <w:r>
        <w:rPr>
          <w:rFonts w:cs="Arial"/>
          <w:sz w:val="16"/>
          <w:szCs w:val="16"/>
          <w:lang w:eastAsia="ar-SA"/>
        </w:rPr>
        <w:t xml:space="preserve"> Faculty of Medical Sciences of University of Kragujevac. All rights reserved. No part of this publication may be reproduced, stored in a retrieval system or transmitted in any form or by any means, electronic, mechanical, photocopying,</w:t>
      </w:r>
      <w:r>
        <w:rPr>
          <w:rFonts w:cs="Arial"/>
          <w:sz w:val="16"/>
          <w:szCs w:val="16"/>
          <w:lang w:val="sr-Cyrl-CS" w:eastAsia="ar-SA"/>
        </w:rPr>
        <w:t xml:space="preserve">, </w:t>
      </w:r>
      <w:r>
        <w:rPr>
          <w:rFonts w:cs="Arial"/>
          <w:sz w:val="16"/>
          <w:szCs w:val="16"/>
          <w:lang w:eastAsia="ar-SA"/>
        </w:rPr>
        <w:t xml:space="preserve">recording, scanning or otherwise, without the prior written permission of Faculty of Medical Sciences. </w:t>
      </w:r>
    </w:p>
    <w:p w:rsidR="00C753C2" w:rsidRDefault="00F378E5" w:rsidP="00F378E5">
      <w:pPr>
        <w:jc w:val="center"/>
        <w:rPr>
          <w:b/>
          <w:lang w:val="sr-Latn-CS"/>
        </w:rPr>
      </w:pPr>
      <w:r>
        <w:rPr>
          <w:b/>
          <w:lang w:val="sr-Latn-CS"/>
        </w:rPr>
        <w:br w:type="page"/>
      </w:r>
      <w:r w:rsidR="00F90FF3">
        <w:rPr>
          <w:b/>
          <w:lang w:val="sr-Latn-CS"/>
        </w:rPr>
        <w:lastRenderedPageBreak/>
        <w:t>САДРЖАЈ</w:t>
      </w:r>
    </w:p>
    <w:p w:rsidR="00C753C2" w:rsidRDefault="00C753C2" w:rsidP="00C753C2">
      <w:pPr>
        <w:jc w:val="both"/>
        <w:rPr>
          <w:b/>
          <w:lang w:val="sr-Latn-CS"/>
        </w:rPr>
      </w:pPr>
    </w:p>
    <w:p w:rsidR="00DD10C4" w:rsidRDefault="00DD10C4" w:rsidP="00C753C2">
      <w:pPr>
        <w:jc w:val="both"/>
        <w:rPr>
          <w:b/>
          <w:lang w:val="sr-Latn-CS"/>
        </w:rPr>
      </w:pPr>
    </w:p>
    <w:p w:rsidR="00AD687C" w:rsidRDefault="005A46A4" w:rsidP="00AD687C">
      <w:pPr>
        <w:rPr>
          <w:sz w:val="28"/>
          <w:szCs w:val="28"/>
          <w:lang w:val="sr-Latn-CS"/>
        </w:rPr>
      </w:pPr>
      <w:r>
        <w:rPr>
          <w:sz w:val="28"/>
          <w:szCs w:val="28"/>
          <w:lang w:val="sr-Latn-CS"/>
        </w:rPr>
        <w:t>7</w:t>
      </w:r>
      <w:r w:rsidR="00DD10C4" w:rsidRPr="00172656">
        <w:rPr>
          <w:sz w:val="28"/>
          <w:szCs w:val="28"/>
          <w:lang w:val="sr-Latn-CS"/>
        </w:rPr>
        <w:t xml:space="preserve">.0 </w:t>
      </w:r>
      <w:r w:rsidR="00AD687C" w:rsidRPr="00F05469">
        <w:rPr>
          <w:sz w:val="28"/>
          <w:szCs w:val="28"/>
          <w:lang w:val="sr-Cyrl-CS"/>
        </w:rPr>
        <w:t>Упарени</w:t>
      </w:r>
      <w:r w:rsidR="00AD687C" w:rsidRPr="00F05469">
        <w:rPr>
          <w:sz w:val="28"/>
          <w:szCs w:val="28"/>
          <w:lang w:val="sr-Latn-CS"/>
        </w:rPr>
        <w:t xml:space="preserve"> t-</w:t>
      </w:r>
      <w:r w:rsidR="00AD687C" w:rsidRPr="00F05469">
        <w:rPr>
          <w:sz w:val="28"/>
          <w:szCs w:val="28"/>
          <w:lang w:val="sr-Cyrl-CS"/>
        </w:rPr>
        <w:t>тест</w:t>
      </w:r>
      <w:r w:rsidR="00AD687C" w:rsidRPr="00F05469">
        <w:rPr>
          <w:sz w:val="28"/>
          <w:szCs w:val="28"/>
          <w:lang w:val="sr-Latn-CS"/>
        </w:rPr>
        <w:t xml:space="preserve"> </w:t>
      </w:r>
    </w:p>
    <w:p w:rsidR="00DD10C4" w:rsidRPr="00172656" w:rsidRDefault="00AD687C" w:rsidP="00AD687C">
      <w:pPr>
        <w:rPr>
          <w:sz w:val="28"/>
          <w:szCs w:val="28"/>
          <w:lang w:val="sr-Latn-CS"/>
        </w:rPr>
      </w:pPr>
      <w:r>
        <w:rPr>
          <w:sz w:val="28"/>
          <w:szCs w:val="28"/>
          <w:lang w:val="sr-Latn-CS"/>
        </w:rPr>
        <w:t xml:space="preserve">      </w:t>
      </w:r>
      <w:r w:rsidRPr="00F05469">
        <w:rPr>
          <w:sz w:val="28"/>
          <w:szCs w:val="28"/>
          <w:lang w:val="sr-Latn-CS"/>
        </w:rPr>
        <w:t>(</w:t>
      </w:r>
      <w:r w:rsidRPr="00F05469">
        <w:rPr>
          <w:b/>
          <w:i/>
          <w:sz w:val="28"/>
          <w:szCs w:val="28"/>
          <w:lang w:val="sr-Latn-CS"/>
        </w:rPr>
        <w:t>Paired-Samples T Test</w:t>
      </w:r>
      <w:r w:rsidRPr="00F05469">
        <w:rPr>
          <w:sz w:val="28"/>
          <w:szCs w:val="28"/>
          <w:lang w:val="sr-Latn-CS"/>
        </w:rPr>
        <w:t>)</w:t>
      </w:r>
    </w:p>
    <w:p w:rsidR="00DD10C4" w:rsidRPr="00717E1E" w:rsidRDefault="00DD10C4" w:rsidP="00DD10C4">
      <w:pPr>
        <w:rPr>
          <w:lang w:val="sr-Latn-CS"/>
        </w:rPr>
      </w:pPr>
    </w:p>
    <w:p w:rsidR="00343AD9" w:rsidRDefault="00343AD9" w:rsidP="00DD10C4">
      <w:pPr>
        <w:rPr>
          <w:lang w:val="sr-Latn-CS"/>
        </w:rPr>
      </w:pPr>
    </w:p>
    <w:p w:rsidR="00AD687C" w:rsidRDefault="005A46A4" w:rsidP="00AD687C">
      <w:pPr>
        <w:rPr>
          <w:sz w:val="28"/>
          <w:szCs w:val="28"/>
          <w:lang w:val="sr-Latn-CS"/>
        </w:rPr>
      </w:pPr>
      <w:r>
        <w:rPr>
          <w:sz w:val="28"/>
          <w:szCs w:val="28"/>
        </w:rPr>
        <w:t>8</w:t>
      </w:r>
      <w:r w:rsidR="00172656" w:rsidRPr="00C7361C">
        <w:rPr>
          <w:sz w:val="28"/>
          <w:szCs w:val="28"/>
          <w:lang w:val="sr-Latn-CS"/>
        </w:rPr>
        <w:t xml:space="preserve">.0 </w:t>
      </w:r>
      <w:r w:rsidR="00AD687C" w:rsidRPr="00F05469">
        <w:rPr>
          <w:sz w:val="28"/>
          <w:szCs w:val="28"/>
          <w:lang w:val="sr-Cyrl-CS"/>
        </w:rPr>
        <w:t>Тестирање хипотезе о једнакости средњих вредности</w:t>
      </w:r>
      <w:r w:rsidR="00AD687C" w:rsidRPr="00F05469">
        <w:rPr>
          <w:sz w:val="28"/>
          <w:szCs w:val="28"/>
          <w:lang w:val="sr-Latn-CS"/>
        </w:rPr>
        <w:t xml:space="preserve"> – </w:t>
      </w:r>
      <w:r w:rsidR="00AD687C" w:rsidRPr="00F05469">
        <w:rPr>
          <w:sz w:val="28"/>
          <w:szCs w:val="28"/>
          <w:lang w:val="sr-Cyrl-CS"/>
        </w:rPr>
        <w:t>Независни</w:t>
      </w:r>
      <w:r w:rsidR="00AD687C" w:rsidRPr="00F05469">
        <w:rPr>
          <w:sz w:val="28"/>
          <w:szCs w:val="28"/>
          <w:lang w:val="sr-Latn-CS"/>
        </w:rPr>
        <w:t xml:space="preserve"> t-</w:t>
      </w:r>
      <w:r w:rsidR="00AD687C" w:rsidRPr="00F05469">
        <w:rPr>
          <w:sz w:val="28"/>
          <w:szCs w:val="28"/>
          <w:lang w:val="sr-Cyrl-CS"/>
        </w:rPr>
        <w:t>тест</w:t>
      </w:r>
      <w:r w:rsidR="00AD687C" w:rsidRPr="00F05469">
        <w:rPr>
          <w:sz w:val="28"/>
          <w:szCs w:val="28"/>
          <w:lang w:val="sr-Latn-CS"/>
        </w:rPr>
        <w:t xml:space="preserve"> </w:t>
      </w:r>
    </w:p>
    <w:p w:rsidR="00172656" w:rsidRPr="00C7361C" w:rsidRDefault="00AD687C" w:rsidP="00AD687C">
      <w:pPr>
        <w:rPr>
          <w:sz w:val="28"/>
          <w:szCs w:val="28"/>
          <w:lang w:val="sr-Cyrl-CS"/>
        </w:rPr>
      </w:pPr>
      <w:r>
        <w:rPr>
          <w:sz w:val="28"/>
          <w:szCs w:val="28"/>
          <w:lang w:val="sr-Latn-CS"/>
        </w:rPr>
        <w:t xml:space="preserve">    </w:t>
      </w:r>
      <w:r w:rsidR="00AE17F8">
        <w:rPr>
          <w:sz w:val="28"/>
          <w:szCs w:val="28"/>
          <w:lang w:val="sr-Latn-CS"/>
        </w:rPr>
        <w:t xml:space="preserve">  </w:t>
      </w:r>
      <w:r w:rsidRPr="00F05469">
        <w:rPr>
          <w:sz w:val="28"/>
          <w:szCs w:val="28"/>
          <w:lang w:val="sr-Latn-CS"/>
        </w:rPr>
        <w:t>(</w:t>
      </w:r>
      <w:r w:rsidRPr="00F05469">
        <w:rPr>
          <w:b/>
          <w:i/>
          <w:sz w:val="28"/>
          <w:szCs w:val="28"/>
          <w:lang w:val="sr-Latn-CS"/>
        </w:rPr>
        <w:t>Independent Samples T Test</w:t>
      </w:r>
      <w:r w:rsidRPr="00F05469">
        <w:rPr>
          <w:sz w:val="28"/>
          <w:szCs w:val="28"/>
          <w:lang w:val="sr-Latn-CS"/>
        </w:rPr>
        <w:t>)</w:t>
      </w:r>
    </w:p>
    <w:p w:rsidR="00172656" w:rsidRPr="00717E1E" w:rsidRDefault="00172656" w:rsidP="00172656">
      <w:pPr>
        <w:rPr>
          <w:lang w:val="sr-Latn-CS"/>
        </w:rPr>
      </w:pPr>
    </w:p>
    <w:p w:rsidR="00343AD9" w:rsidRDefault="00343AD9" w:rsidP="009D34D5"/>
    <w:p w:rsidR="005A46A4" w:rsidRDefault="005A46A4" w:rsidP="005A46A4">
      <w:pPr>
        <w:rPr>
          <w:sz w:val="28"/>
          <w:szCs w:val="28"/>
          <w:lang w:val="sr-Latn-CS"/>
        </w:rPr>
      </w:pPr>
      <w:r>
        <w:rPr>
          <w:sz w:val="28"/>
          <w:szCs w:val="28"/>
          <w:lang w:val="sr-Latn-CS"/>
        </w:rPr>
        <w:t>9</w:t>
      </w:r>
      <w:r w:rsidRPr="00172656">
        <w:rPr>
          <w:sz w:val="28"/>
          <w:szCs w:val="28"/>
          <w:lang w:val="sr-Latn-CS"/>
        </w:rPr>
        <w:t xml:space="preserve">.0 </w:t>
      </w:r>
      <w:r w:rsidRPr="00F05469">
        <w:rPr>
          <w:sz w:val="28"/>
          <w:szCs w:val="28"/>
          <w:lang w:val="sr-Cyrl-CS"/>
        </w:rPr>
        <w:t>Тестирање</w:t>
      </w:r>
      <w:r>
        <w:rPr>
          <w:sz w:val="28"/>
          <w:szCs w:val="28"/>
          <w:lang w:val="sr-Cyrl-CS"/>
        </w:rPr>
        <w:t xml:space="preserve"> хипотезе о </w:t>
      </w:r>
      <w:r>
        <w:rPr>
          <w:sz w:val="28"/>
          <w:szCs w:val="28"/>
        </w:rPr>
        <w:t>средњој вредности</w:t>
      </w:r>
      <w:r w:rsidRPr="00F05469">
        <w:rPr>
          <w:sz w:val="28"/>
          <w:szCs w:val="28"/>
          <w:lang w:val="sr-Latn-CS"/>
        </w:rPr>
        <w:t xml:space="preserve"> </w:t>
      </w:r>
    </w:p>
    <w:p w:rsidR="005A46A4" w:rsidRPr="00172656" w:rsidRDefault="005A46A4" w:rsidP="005A46A4">
      <w:pPr>
        <w:rPr>
          <w:sz w:val="28"/>
          <w:szCs w:val="28"/>
          <w:lang w:val="sr-Latn-CS"/>
        </w:rPr>
      </w:pPr>
      <w:r>
        <w:rPr>
          <w:sz w:val="28"/>
          <w:szCs w:val="28"/>
          <w:lang w:val="sr-Latn-CS"/>
        </w:rPr>
        <w:t xml:space="preserve">      </w:t>
      </w:r>
      <w:r w:rsidRPr="00F05469">
        <w:rPr>
          <w:sz w:val="28"/>
          <w:szCs w:val="28"/>
          <w:lang w:val="sr-Latn-CS"/>
        </w:rPr>
        <w:t>(</w:t>
      </w:r>
      <w:r w:rsidRPr="00F05469">
        <w:rPr>
          <w:b/>
          <w:i/>
          <w:sz w:val="28"/>
          <w:szCs w:val="28"/>
          <w:lang w:val="sr-Latn-CS"/>
        </w:rPr>
        <w:t>One Sample T Test</w:t>
      </w:r>
      <w:r w:rsidRPr="00F05469">
        <w:rPr>
          <w:sz w:val="28"/>
          <w:szCs w:val="28"/>
          <w:lang w:val="sr-Latn-CS"/>
        </w:rPr>
        <w:t>)</w:t>
      </w:r>
    </w:p>
    <w:p w:rsidR="005A46A4" w:rsidRPr="00717E1E" w:rsidRDefault="005A46A4" w:rsidP="005A46A4">
      <w:pPr>
        <w:rPr>
          <w:lang w:val="sr-Latn-CS"/>
        </w:rPr>
      </w:pPr>
    </w:p>
    <w:p w:rsidR="005A46A4" w:rsidRDefault="005A46A4" w:rsidP="005A46A4">
      <w:pPr>
        <w:rPr>
          <w:lang w:val="sr-Latn-CS"/>
        </w:rPr>
      </w:pPr>
    </w:p>
    <w:p w:rsidR="005A46A4" w:rsidRDefault="005A46A4" w:rsidP="005A46A4">
      <w:pPr>
        <w:rPr>
          <w:sz w:val="28"/>
          <w:szCs w:val="28"/>
        </w:rPr>
      </w:pPr>
      <w:r w:rsidRPr="005A46A4">
        <w:rPr>
          <w:sz w:val="28"/>
          <w:szCs w:val="28"/>
          <w:lang w:val="sr-Latn-CS"/>
        </w:rPr>
        <w:t xml:space="preserve">10.0 </w:t>
      </w:r>
      <w:r w:rsidRPr="005A46A4">
        <w:rPr>
          <w:sz w:val="28"/>
          <w:szCs w:val="28"/>
          <w:lang w:val="sr-Cyrl-CS"/>
        </w:rPr>
        <w:t>Једнофакторска АНОВА различитих група с накнадним тестовима</w:t>
      </w:r>
    </w:p>
    <w:p w:rsidR="005A46A4" w:rsidRPr="005A46A4" w:rsidRDefault="005A46A4" w:rsidP="005A46A4">
      <w:pPr>
        <w:rPr>
          <w:sz w:val="28"/>
          <w:szCs w:val="28"/>
        </w:rPr>
      </w:pPr>
      <w:r>
        <w:rPr>
          <w:sz w:val="28"/>
          <w:szCs w:val="28"/>
          <w:lang w:val="sr-Latn-CS"/>
        </w:rPr>
        <w:t xml:space="preserve">      (</w:t>
      </w:r>
      <w:r>
        <w:rPr>
          <w:i/>
          <w:sz w:val="28"/>
          <w:szCs w:val="28"/>
          <w:lang w:val="sr-Latn-CS"/>
        </w:rPr>
        <w:t>One-</w:t>
      </w:r>
      <w:r w:rsidRPr="005A46A4">
        <w:rPr>
          <w:i/>
          <w:sz w:val="28"/>
          <w:szCs w:val="28"/>
          <w:lang w:val="sr-Latn-CS"/>
        </w:rPr>
        <w:t>Way ANOVA</w:t>
      </w:r>
      <w:r>
        <w:rPr>
          <w:sz w:val="28"/>
          <w:szCs w:val="28"/>
          <w:lang w:val="sr-Latn-CS"/>
        </w:rPr>
        <w:t>)</w:t>
      </w:r>
    </w:p>
    <w:p w:rsidR="005A46A4" w:rsidRDefault="005A46A4" w:rsidP="005A46A4">
      <w:pPr>
        <w:rPr>
          <w:lang w:val="sr-Latn-CS"/>
        </w:rPr>
      </w:pPr>
    </w:p>
    <w:p w:rsidR="009D34D5" w:rsidRPr="00577191" w:rsidRDefault="00C753C2" w:rsidP="009D34D5">
      <w:pPr>
        <w:rPr>
          <w:b/>
          <w:sz w:val="32"/>
          <w:szCs w:val="32"/>
        </w:rPr>
      </w:pPr>
      <w:r>
        <w:rPr>
          <w:b/>
          <w:color w:val="000080"/>
          <w:sz w:val="32"/>
          <w:szCs w:val="32"/>
          <w:highlight w:val="lightGray"/>
          <w:lang w:val="sr-Latn-CS"/>
        </w:rPr>
        <w:br w:type="page"/>
      </w:r>
      <w:r w:rsidR="00917336">
        <w:rPr>
          <w:b/>
          <w:sz w:val="32"/>
          <w:szCs w:val="32"/>
        </w:rPr>
        <w:lastRenderedPageBreak/>
        <w:t>7</w:t>
      </w:r>
      <w:r w:rsidR="009D34D5" w:rsidRPr="00D84924">
        <w:rPr>
          <w:b/>
          <w:sz w:val="32"/>
          <w:szCs w:val="32"/>
          <w:lang w:val="sr-Latn-CS"/>
        </w:rPr>
        <w:t xml:space="preserve">.0 </w:t>
      </w:r>
      <w:r w:rsidR="009D34D5" w:rsidRPr="00D84924">
        <w:rPr>
          <w:b/>
          <w:sz w:val="32"/>
          <w:szCs w:val="32"/>
          <w:lang w:val="sr-Cyrl-CS"/>
        </w:rPr>
        <w:t xml:space="preserve">Упарени </w:t>
      </w:r>
      <w:r w:rsidR="009D34D5" w:rsidRPr="00D84924">
        <w:rPr>
          <w:b/>
          <w:sz w:val="32"/>
          <w:szCs w:val="32"/>
          <w:lang w:val="sr-Latn-CS"/>
        </w:rPr>
        <w:t>t</w:t>
      </w:r>
      <w:r w:rsidR="009D34D5" w:rsidRPr="00D84924">
        <w:rPr>
          <w:b/>
          <w:sz w:val="32"/>
          <w:szCs w:val="32"/>
          <w:lang w:val="sr-Cyrl-CS"/>
        </w:rPr>
        <w:t>-тест</w:t>
      </w:r>
      <w:r w:rsidR="009D34D5">
        <w:rPr>
          <w:b/>
          <w:sz w:val="32"/>
          <w:szCs w:val="32"/>
        </w:rPr>
        <w:t xml:space="preserve"> </w:t>
      </w:r>
      <w:r w:rsidR="00AD687C" w:rsidRPr="00577191">
        <w:rPr>
          <w:b/>
          <w:position w:val="-12"/>
          <w:sz w:val="32"/>
          <w:szCs w:val="32"/>
          <w:lang w:val="sr-Cyrl-CS"/>
        </w:rPr>
        <w:object w:dxaOrig="132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pt;height:18pt" o:ole="">
            <v:imagedata r:id="rId6" o:title=""/>
          </v:shape>
          <o:OLEObject Type="Embed" ProgID="Equation.3" ShapeID="_x0000_i1025" DrawAspect="Content" ObjectID="_1607007699" r:id="rId7"/>
        </w:object>
      </w:r>
    </w:p>
    <w:p w:rsidR="009D34D5" w:rsidRDefault="009D34D5" w:rsidP="009D34D5">
      <w:pPr>
        <w:rPr>
          <w:lang w:val="sr-Cyrl-CS"/>
        </w:rPr>
      </w:pPr>
    </w:p>
    <w:p w:rsidR="009D34D5" w:rsidRDefault="009D34D5" w:rsidP="009D34D5">
      <w:pPr>
        <w:rPr>
          <w:lang w:val="sr-Cyrl-CS"/>
        </w:rPr>
      </w:pPr>
    </w:p>
    <w:p w:rsidR="009D34D5" w:rsidRPr="00993A9A" w:rsidRDefault="009D34D5" w:rsidP="009D34D5">
      <w:pPr>
        <w:jc w:val="both"/>
        <w:rPr>
          <w:lang w:val="sr-Cyrl-CS"/>
        </w:rPr>
      </w:pPr>
      <w:r w:rsidRPr="00DC72EB">
        <w:rPr>
          <w:b/>
          <w:lang w:val="sr-Cyrl-CS"/>
        </w:rPr>
        <w:t>Примена</w:t>
      </w:r>
      <w:r>
        <w:rPr>
          <w:lang w:val="sr-Cyrl-CS"/>
        </w:rPr>
        <w:t>: У медицинској пракси често се срећемо са узорцима који су у корелацији</w:t>
      </w:r>
      <w:r>
        <w:t>.</w:t>
      </w:r>
      <w:r>
        <w:rPr>
          <w:lang w:val="sr-Cyrl-CS"/>
        </w:rPr>
        <w:t xml:space="preserve"> Т-тест упарених узорака (или поновљених мерења) употребљавамо када имамо само једну групу људи (или предузећа, или машина итд.), а</w:t>
      </w:r>
      <w:r>
        <w:t xml:space="preserve"> њихове</w:t>
      </w:r>
      <w:r>
        <w:rPr>
          <w:lang w:val="sr-Cyrl-CS"/>
        </w:rPr>
        <w:t xml:space="preserve"> податке прикупљамо у два наврата или под два различита услова.</w:t>
      </w:r>
      <w:r>
        <w:rPr>
          <w:lang w:val="sr-Latn-CS"/>
        </w:rPr>
        <w:t xml:space="preserve"> </w:t>
      </w:r>
      <w:r>
        <w:rPr>
          <w:lang w:val="sr-Cyrl-CS"/>
        </w:rPr>
        <w:t>(најчешће пре неког третмана и после третмана,</w:t>
      </w:r>
      <w:r>
        <w:t xml:space="preserve"> пре и после неке интервенције,</w:t>
      </w:r>
      <w:r>
        <w:rPr>
          <w:lang w:val="sr-Cyrl-CS"/>
        </w:rPr>
        <w:t xml:space="preserve"> пре и после апликације неке супстанце итд). </w:t>
      </w:r>
      <w:r>
        <w:rPr>
          <w:lang w:val="sr-Latn-CS"/>
        </w:rPr>
        <w:t>T-</w:t>
      </w:r>
      <w:r>
        <w:rPr>
          <w:lang w:val="sr-Cyrl-CS"/>
        </w:rPr>
        <w:t>тест упарених узорака показује да ли постоји статистички значајна разлика у средњим вредностима резултата добијених у тренутку 1 и тренутку 2.</w:t>
      </w:r>
    </w:p>
    <w:p w:rsidR="009D34D5" w:rsidRPr="00C21137" w:rsidRDefault="009D34D5" w:rsidP="009D34D5">
      <w:pPr>
        <w:jc w:val="both"/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Ово је параметарски тест. Одговарајући непараметарски тест је </w:t>
      </w:r>
      <w:r>
        <w:rPr>
          <w:lang w:val="sr-Latn-CS"/>
        </w:rPr>
        <w:t>Wilcoxon</w:t>
      </w:r>
      <w:r>
        <w:rPr>
          <w:lang w:val="sr-Cyrl-CS"/>
        </w:rPr>
        <w:t>-ов тест.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Овај тест се примењује када измерене вредности </w:t>
      </w:r>
      <w:r w:rsidRPr="00D776B5">
        <w:rPr>
          <w:b/>
          <w:u w:val="single"/>
          <w:lang w:val="sr-Cyrl-CS"/>
        </w:rPr>
        <w:t>прате нормалну расподелу</w:t>
      </w:r>
      <w:r>
        <w:rPr>
          <w:lang w:val="sr-Cyrl-CS"/>
        </w:rPr>
        <w:t>.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 w:rsidRPr="005D7289">
        <w:rPr>
          <w:b/>
          <w:lang w:val="sr-Cyrl-CS"/>
        </w:rPr>
        <w:t>Поступак</w:t>
      </w:r>
      <w:r>
        <w:rPr>
          <w:lang w:val="sr-Cyrl-CS"/>
        </w:rPr>
        <w:t>: У овом поступку емпиријски подаци морају представљати парове (два мерења код исте особе или еквивалентних парова). Значајност разлике се одређује на следећи начин: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Pr="00FE1B8E" w:rsidRDefault="009D34D5" w:rsidP="009D34D5">
      <w:pPr>
        <w:jc w:val="both"/>
      </w:pPr>
      <w:r>
        <w:rPr>
          <w:lang w:val="sr-Cyrl-CS"/>
        </w:rPr>
        <w:t xml:space="preserve">1. Постави се нулта хипотеза </w:t>
      </w:r>
      <w:r w:rsidRPr="005B1DD9">
        <w:rPr>
          <w:position w:val="-12"/>
          <w:lang w:val="sr-Cyrl-CS"/>
        </w:rPr>
        <w:object w:dxaOrig="1060" w:dyaOrig="360">
          <v:shape id="_x0000_i1026" type="#_x0000_t75" style="width:53pt;height:18pt" o:ole="">
            <v:imagedata r:id="rId8" o:title=""/>
          </v:shape>
          <o:OLEObject Type="Embed" ProgID="Equation.DSMT4" ShapeID="_x0000_i1026" DrawAspect="Content" ObjectID="_1607007700" r:id="rId9"/>
        </w:object>
      </w:r>
      <w:r>
        <w:t xml:space="preserve">  </w:t>
      </w:r>
      <w:r w:rsidR="003D5DAC">
        <w:t xml:space="preserve">                           </w:t>
      </w:r>
      <w:r>
        <w:rPr>
          <w:lang w:val="sr-Cyrl-CS"/>
        </w:rPr>
        <w:t xml:space="preserve">Алтернативна хипотеза </w:t>
      </w:r>
      <w:r w:rsidRPr="005B1DD9">
        <w:rPr>
          <w:position w:val="-12"/>
          <w:lang w:val="sr-Cyrl-CS"/>
        </w:rPr>
        <w:object w:dxaOrig="1040" w:dyaOrig="360">
          <v:shape id="_x0000_i1027" type="#_x0000_t75" style="width:52pt;height:18pt" o:ole="">
            <v:imagedata r:id="rId10" o:title=""/>
          </v:shape>
          <o:OLEObject Type="Embed" ProgID="Equation.DSMT4" ShapeID="_x0000_i1027" DrawAspect="Content" ObjectID="_1607007701" r:id="rId11"/>
        </w:object>
      </w:r>
    </w:p>
    <w:p w:rsidR="009D34D5" w:rsidRDefault="009D34D5" w:rsidP="009D34D5">
      <w:pPr>
        <w:jc w:val="both"/>
        <w:rPr>
          <w:lang w:val="sr-Cyrl-CS"/>
        </w:rPr>
      </w:pPr>
    </w:p>
    <w:p w:rsidR="009D34D5" w:rsidRPr="00DC72EB" w:rsidRDefault="009D34D5" w:rsidP="009D34D5">
      <w:pPr>
        <w:jc w:val="both"/>
        <w:rPr>
          <w:lang w:val="sr-Cyrl-CS"/>
        </w:rPr>
      </w:pPr>
      <w:r>
        <w:rPr>
          <w:lang w:val="sr-Cyrl-CS"/>
        </w:rPr>
        <w:t>2. Израчуна се разлика</w:t>
      </w:r>
      <w:r>
        <w:t xml:space="preserve"> </w:t>
      </w:r>
      <w:r w:rsidRPr="00DC72EB">
        <w:rPr>
          <w:b/>
          <w:i/>
          <w:lang w:val="sr-Latn-CS"/>
        </w:rPr>
        <w:t>d</w:t>
      </w:r>
      <w:r>
        <w:rPr>
          <w:lang w:val="sr-Cyrl-CS"/>
        </w:rPr>
        <w:t xml:space="preserve"> за сваки пар. Одузме се вредност „после“ од вредности „пре“.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3. Рачуна се аритметичка средина разлика:</w:t>
      </w:r>
      <w:r>
        <w:t xml:space="preserve">   </w:t>
      </w:r>
      <w:r w:rsidRPr="005B1DD9">
        <w:rPr>
          <w:position w:val="-24"/>
          <w:lang w:val="sr-Cyrl-CS"/>
        </w:rPr>
        <w:object w:dxaOrig="1060" w:dyaOrig="960">
          <v:shape id="_x0000_i1028" type="#_x0000_t75" style="width:53pt;height:48pt" o:ole="">
            <v:imagedata r:id="rId12" o:title=""/>
          </v:shape>
          <o:OLEObject Type="Embed" ProgID="Equation.DSMT4" ShapeID="_x0000_i1028" DrawAspect="Content" ObjectID="_1607007702" r:id="rId13"/>
        </w:objec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Све се рачуна са припадајућим предзнаком.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4. </w:t>
      </w:r>
      <w:r w:rsidRPr="00E0500C">
        <w:rPr>
          <w:position w:val="-30"/>
          <w:lang w:val="sr-Cyrl-CS"/>
        </w:rPr>
        <w:object w:dxaOrig="2540" w:dyaOrig="800">
          <v:shape id="_x0000_i1029" type="#_x0000_t75" style="width:127pt;height:40pt" o:ole="">
            <v:imagedata r:id="rId14" o:title=""/>
          </v:shape>
          <o:OLEObject Type="Embed" ProgID="Equation.DSMT4" ShapeID="_x0000_i1029" DrawAspect="Content" ObjectID="_1607007703" r:id="rId15"/>
        </w:objec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5. </w:t>
      </w:r>
      <w:r>
        <w:t xml:space="preserve">Статистика теста: </w:t>
      </w:r>
      <w:r w:rsidRPr="00FE1D17">
        <w:rPr>
          <w:position w:val="-58"/>
          <w:lang w:val="sr-Cyrl-CS"/>
        </w:rPr>
        <w:object w:dxaOrig="999" w:dyaOrig="1120">
          <v:shape id="_x0000_i1030" type="#_x0000_t75" style="width:50pt;height:56pt" o:ole="">
            <v:imagedata r:id="rId16" o:title=""/>
          </v:shape>
          <o:OLEObject Type="Embed" ProgID="Equation.DSMT4" ShapeID="_x0000_i1030" DrawAspect="Content" ObjectID="_1607007704" r:id="rId17"/>
        </w:objec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6. Из табел</w:t>
      </w:r>
      <w:r>
        <w:rPr>
          <w:lang w:val="sr-Latn-CS"/>
        </w:rPr>
        <w:t xml:space="preserve">e </w:t>
      </w:r>
      <w:r>
        <w:rPr>
          <w:lang w:val="sr-Cyrl-CS"/>
        </w:rPr>
        <w:t>се</w:t>
      </w:r>
      <w:r>
        <w:rPr>
          <w:lang w:val="sr-Latn-CS"/>
        </w:rPr>
        <w:t xml:space="preserve"> </w:t>
      </w:r>
      <w:r>
        <w:rPr>
          <w:lang w:val="sr-Cyrl-CS"/>
        </w:rPr>
        <w:t xml:space="preserve">очитава критична вредност за </w:t>
      </w:r>
      <w:r w:rsidRPr="00327AA7">
        <w:rPr>
          <w:position w:val="-14"/>
          <w:lang w:val="sr-Cyrl-CS"/>
        </w:rPr>
        <w:object w:dxaOrig="540" w:dyaOrig="380">
          <v:shape id="_x0000_i1031" type="#_x0000_t75" style="width:27pt;height:19pt" o:ole="">
            <v:imagedata r:id="rId18" o:title=""/>
          </v:shape>
          <o:OLEObject Type="Embed" ProgID="Equation.DSMT4" ShapeID="_x0000_i1031" DrawAspect="Content" ObjectID="_1607007705" r:id="rId19"/>
        </w:object>
      </w:r>
      <w:r>
        <w:rPr>
          <w:lang w:val="sr-Cyrl-CS"/>
        </w:rPr>
        <w:t>.</w:t>
      </w:r>
      <w:r>
        <w:t xml:space="preserve">   </w:t>
      </w:r>
      <w:r w:rsidRPr="00327AA7">
        <w:rPr>
          <w:position w:val="-6"/>
          <w:lang w:val="sr-Cyrl-CS"/>
        </w:rPr>
        <w:object w:dxaOrig="200" w:dyaOrig="220">
          <v:shape id="_x0000_i1032" type="#_x0000_t75" style="width:10pt;height:11pt" o:ole="">
            <v:imagedata r:id="rId20" o:title=""/>
          </v:shape>
          <o:OLEObject Type="Embed" ProgID="Equation.DSMT4" ShapeID="_x0000_i1032" DrawAspect="Content" ObjectID="_1607007706" r:id="rId21"/>
        </w:object>
      </w:r>
      <w:r>
        <w:rPr>
          <w:lang w:val="sr-Cyrl-CS"/>
        </w:rPr>
        <w:t xml:space="preserve"> - број парова</w:t>
      </w:r>
      <w:r>
        <w:t xml:space="preserve">   </w:t>
      </w:r>
      <w:r w:rsidRPr="00327AA7">
        <w:rPr>
          <w:position w:val="-6"/>
          <w:lang w:val="sr-Cyrl-CS"/>
        </w:rPr>
        <w:object w:dxaOrig="240" w:dyaOrig="220">
          <v:shape id="_x0000_i1033" type="#_x0000_t75" style="width:12pt;height:11pt" o:ole="">
            <v:imagedata r:id="rId22" o:title=""/>
          </v:shape>
          <o:OLEObject Type="Embed" ProgID="Equation.DSMT4" ShapeID="_x0000_i1033" DrawAspect="Content" ObjectID="_1607007707" r:id="rId23"/>
        </w:object>
      </w:r>
      <w:r>
        <w:rPr>
          <w:lang w:val="sr-Cyrl-CS"/>
        </w:rPr>
        <w:t xml:space="preserve"> - ниво значајности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7. Пореде се ове две вредности за </w:t>
      </w:r>
      <w:r w:rsidRPr="00A141EE">
        <w:rPr>
          <w:position w:val="-12"/>
          <w:lang w:val="sr-Cyrl-CS"/>
        </w:rPr>
        <w:object w:dxaOrig="340" w:dyaOrig="360">
          <v:shape id="_x0000_i1034" type="#_x0000_t75" style="width:17pt;height:18pt" o:ole="">
            <v:imagedata r:id="rId24" o:title=""/>
          </v:shape>
          <o:OLEObject Type="Embed" ProgID="Equation.DSMT4" ShapeID="_x0000_i1034" DrawAspect="Content" ObjectID="_1607007708" r:id="rId25"/>
        </w:object>
      </w:r>
    </w:p>
    <w:p w:rsidR="009D34D5" w:rsidRDefault="009D34D5" w:rsidP="009D34D5">
      <w:pPr>
        <w:jc w:val="both"/>
        <w:rPr>
          <w:lang w:val="sr-Cyrl-CS"/>
        </w:rPr>
      </w:pPr>
      <w:r w:rsidRPr="00A141EE">
        <w:rPr>
          <w:position w:val="-16"/>
          <w:lang w:val="sr-Cyrl-CS"/>
        </w:rPr>
        <w:object w:dxaOrig="1140" w:dyaOrig="440">
          <v:shape id="_x0000_i1035" type="#_x0000_t75" style="width:57pt;height:22pt" o:ole="">
            <v:imagedata r:id="rId26" o:title=""/>
          </v:shape>
          <o:OLEObject Type="Embed" ProgID="Equation.DSMT4" ShapeID="_x0000_i1035" DrawAspect="Content" ObjectID="_1607007709" r:id="rId27"/>
        </w:object>
      </w:r>
      <w:r>
        <w:rPr>
          <w:lang w:val="sr-Cyrl-CS"/>
        </w:rPr>
        <w:t xml:space="preserve"> - одбацује се хипотеза </w:t>
      </w:r>
      <w:r w:rsidRPr="00541402">
        <w:rPr>
          <w:position w:val="-12"/>
          <w:lang w:val="sr-Cyrl-CS"/>
        </w:rPr>
        <w:object w:dxaOrig="340" w:dyaOrig="360">
          <v:shape id="_x0000_i1036" type="#_x0000_t75" style="width:17pt;height:18pt" o:ole="">
            <v:imagedata r:id="rId28" o:title=""/>
          </v:shape>
          <o:OLEObject Type="Embed" ProgID="Equation.DSMT4" ShapeID="_x0000_i1036" DrawAspect="Content" ObjectID="_1607007710" r:id="rId29"/>
        </w:object>
      </w:r>
      <w:r>
        <w:rPr>
          <w:lang w:val="sr-Cyrl-CS"/>
        </w:rPr>
        <w:t xml:space="preserve"> - постоји статистички значајна разлика.</w:t>
      </w:r>
    </w:p>
    <w:p w:rsidR="009D34D5" w:rsidRDefault="009D34D5" w:rsidP="009D34D5">
      <w:pPr>
        <w:jc w:val="both"/>
        <w:rPr>
          <w:lang w:val="sr-Cyrl-CS"/>
        </w:rPr>
      </w:pPr>
      <w:r w:rsidRPr="00A141EE">
        <w:rPr>
          <w:position w:val="-16"/>
          <w:lang w:val="sr-Cyrl-CS"/>
        </w:rPr>
        <w:object w:dxaOrig="1140" w:dyaOrig="440">
          <v:shape id="_x0000_i1037" type="#_x0000_t75" style="width:57pt;height:22pt" o:ole="">
            <v:imagedata r:id="rId30" o:title=""/>
          </v:shape>
          <o:OLEObject Type="Embed" ProgID="Equation.DSMT4" ShapeID="_x0000_i1037" DrawAspect="Content" ObjectID="_1607007711" r:id="rId31"/>
        </w:object>
      </w:r>
      <w:r>
        <w:rPr>
          <w:lang w:val="sr-Cyrl-CS"/>
        </w:rPr>
        <w:t xml:space="preserve"> - 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038" type="#_x0000_t75" style="width:17pt;height:18pt" o:ole="">
            <v:imagedata r:id="rId28" o:title=""/>
          </v:shape>
          <o:OLEObject Type="Embed" ProgID="Equation.DSMT4" ShapeID="_x0000_i1038" DrawAspect="Content" ObjectID="_1607007712" r:id="rId32"/>
        </w:object>
      </w:r>
      <w:r>
        <w:rPr>
          <w:lang w:val="sr-Cyrl-CS"/>
        </w:rPr>
        <w:t xml:space="preserve"> - не постоји статистички значајна разлика.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 w:rsidRPr="00A141EE">
        <w:rPr>
          <w:b/>
          <w:lang w:val="sr-Cyrl-CS"/>
        </w:rPr>
        <w:t>Напомена</w:t>
      </w:r>
      <w:r>
        <w:rPr>
          <w:lang w:val="sr-Cyrl-CS"/>
        </w:rPr>
        <w:t xml:space="preserve">: Пореди се апсолутна вредност за </w:t>
      </w:r>
      <w:r w:rsidRPr="00A141EE">
        <w:rPr>
          <w:position w:val="-16"/>
          <w:lang w:val="sr-Cyrl-CS"/>
        </w:rPr>
        <w:object w:dxaOrig="440" w:dyaOrig="440">
          <v:shape id="_x0000_i1039" type="#_x0000_t75" style="width:22pt;height:22pt" o:ole="">
            <v:imagedata r:id="rId33" o:title=""/>
          </v:shape>
          <o:OLEObject Type="Embed" ProgID="Equation.DSMT4" ShapeID="_x0000_i1039" DrawAspect="Content" ObjectID="_1607007713" r:id="rId34"/>
        </w:object>
      </w:r>
      <w:r>
        <w:rPr>
          <w:lang w:val="sr-Cyrl-CS"/>
        </w:rPr>
        <w:t>.</w:t>
      </w:r>
    </w:p>
    <w:p w:rsidR="009D34D5" w:rsidRDefault="009D34D5" w:rsidP="009D34D5">
      <w:pPr>
        <w:jc w:val="both"/>
        <w:rPr>
          <w:b/>
          <w:u w:val="single"/>
          <w:lang w:val="sr-Cyrl-CS"/>
        </w:rPr>
      </w:pPr>
    </w:p>
    <w:p w:rsidR="009D34D5" w:rsidRPr="00FE1B8E" w:rsidRDefault="009D34D5" w:rsidP="009D34D5">
      <w:pPr>
        <w:jc w:val="both"/>
      </w:pPr>
      <w:r>
        <w:rPr>
          <w:lang w:val="sr-Cyrl-CS"/>
        </w:rPr>
        <w:t xml:space="preserve">Табела за Студентову </w:t>
      </w:r>
      <w:r>
        <w:rPr>
          <w:lang w:val="sr-Latn-CS"/>
        </w:rPr>
        <w:t>t</w:t>
      </w:r>
      <w:r>
        <w:rPr>
          <w:lang w:val="sr-Cyrl-CS"/>
        </w:rPr>
        <w:t xml:space="preserve">-расподелу (вредности </w:t>
      </w:r>
      <w:r w:rsidRPr="003949DF">
        <w:rPr>
          <w:position w:val="-14"/>
          <w:lang w:val="sr-Cyrl-CS"/>
        </w:rPr>
        <w:object w:dxaOrig="360" w:dyaOrig="380">
          <v:shape id="_x0000_i1040" type="#_x0000_t75" style="width:18pt;height:19pt" o:ole="">
            <v:imagedata r:id="rId35" o:title=""/>
          </v:shape>
          <o:OLEObject Type="Embed" ProgID="Equation.DSMT4" ShapeID="_x0000_i1040" DrawAspect="Content" ObjectID="_1607007714" r:id="rId36"/>
        </w:object>
      </w:r>
      <w:r w:rsidRPr="003949DF">
        <w:rPr>
          <w:lang w:val="sr-Cyrl-CS"/>
        </w:rPr>
        <w:t xml:space="preserve"> </w:t>
      </w:r>
      <w:r>
        <w:rPr>
          <w:lang w:val="sr-Cyrl-CS"/>
        </w:rPr>
        <w:t xml:space="preserve">за које је </w:t>
      </w:r>
      <w:r w:rsidRPr="003949DF">
        <w:rPr>
          <w:position w:val="-16"/>
          <w:lang w:val="sr-Cyrl-CS"/>
        </w:rPr>
        <w:object w:dxaOrig="1540" w:dyaOrig="440">
          <v:shape id="_x0000_i1041" type="#_x0000_t75" style="width:77pt;height:22pt" o:ole="">
            <v:imagedata r:id="rId37" o:title=""/>
          </v:shape>
          <o:OLEObject Type="Embed" ProgID="Equation.DSMT4" ShapeID="_x0000_i1041" DrawAspect="Content" ObjectID="_1607007715" r:id="rId38"/>
        </w:object>
      </w:r>
      <w:r>
        <w:t>)</w:t>
      </w:r>
    </w:p>
    <w:p w:rsidR="009D34D5" w:rsidRDefault="009D34D5" w:rsidP="009D34D5">
      <w:pPr>
        <w:jc w:val="both"/>
        <w:rPr>
          <w:b/>
          <w:u w:val="single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68"/>
        <w:gridCol w:w="1971"/>
        <w:gridCol w:w="1972"/>
        <w:gridCol w:w="1972"/>
        <w:gridCol w:w="1972"/>
      </w:tblGrid>
      <w:tr w:rsidR="009D34D5" w:rsidRPr="0098738E" w:rsidTr="0098738E">
        <w:tc>
          <w:tcPr>
            <w:tcW w:w="19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Latn-CS"/>
              </w:rPr>
              <w:t>n</w:t>
            </w:r>
          </w:p>
        </w:tc>
        <w:tc>
          <w:tcPr>
            <w:tcW w:w="198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0,10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0,05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0,02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0,01</w:t>
            </w:r>
          </w:p>
        </w:tc>
      </w:tr>
      <w:tr w:rsidR="009D34D5" w:rsidRPr="0098738E" w:rsidTr="0098738E">
        <w:tc>
          <w:tcPr>
            <w:tcW w:w="198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lastRenderedPageBreak/>
              <w:t>1</w:t>
            </w:r>
          </w:p>
        </w:tc>
        <w:tc>
          <w:tcPr>
            <w:tcW w:w="1981" w:type="dxa"/>
            <w:tcBorders>
              <w:top w:val="single" w:sz="12" w:space="0" w:color="auto"/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6,314</w:t>
            </w:r>
          </w:p>
        </w:tc>
        <w:tc>
          <w:tcPr>
            <w:tcW w:w="1981" w:type="dxa"/>
            <w:tcBorders>
              <w:top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12,606</w:t>
            </w:r>
          </w:p>
        </w:tc>
        <w:tc>
          <w:tcPr>
            <w:tcW w:w="1981" w:type="dxa"/>
            <w:tcBorders>
              <w:top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31,821</w:t>
            </w:r>
          </w:p>
        </w:tc>
        <w:tc>
          <w:tcPr>
            <w:tcW w:w="1981" w:type="dxa"/>
            <w:tcBorders>
              <w:top w:val="single" w:sz="12" w:space="0" w:color="auto"/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65,657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2,920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4,303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6,965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9,925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2,353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3,182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4,541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5,841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2,132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2,776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3,747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4,604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2,015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2,571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3,365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4,032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1,943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2,447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3,143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3,707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1,895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2,365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2,298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3,499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</w:t>
            </w:r>
          </w:p>
        </w:tc>
        <w:tc>
          <w:tcPr>
            <w:tcW w:w="1981" w:type="dxa"/>
            <w:tcBorders>
              <w:left w:val="single" w:sz="12" w:space="0" w:color="auto"/>
              <w:bottom w:val="single" w:sz="4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1,860</w:t>
            </w:r>
          </w:p>
        </w:tc>
        <w:tc>
          <w:tcPr>
            <w:tcW w:w="1981" w:type="dxa"/>
            <w:tcBorders>
              <w:bottom w:val="single" w:sz="4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2,306</w:t>
            </w:r>
          </w:p>
        </w:tc>
        <w:tc>
          <w:tcPr>
            <w:tcW w:w="1981" w:type="dxa"/>
            <w:tcBorders>
              <w:bottom w:val="single" w:sz="4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2,896</w:t>
            </w:r>
          </w:p>
        </w:tc>
        <w:tc>
          <w:tcPr>
            <w:tcW w:w="1981" w:type="dxa"/>
            <w:tcBorders>
              <w:bottom w:val="single" w:sz="4" w:space="0" w:color="auto"/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3,355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1,833</w:t>
            </w:r>
          </w:p>
        </w:tc>
        <w:tc>
          <w:tcPr>
            <w:tcW w:w="1981" w:type="dxa"/>
            <w:shd w:val="clear" w:color="auto" w:fill="FFFF00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2,262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2,821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3,250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1,812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2,228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2,764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3,169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1,796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2,201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2,718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3,106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1,782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2,179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2,681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3,055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1,771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2,160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2,650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3,012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1,761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2,145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2,620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2,977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1,753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2,131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2,602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2,947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1,746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2,120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2,583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2,921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1,740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2,110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2,567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2,898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1,734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2,101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2,552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2,878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1,729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2,093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2,539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2,861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2,086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2,528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2,845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21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2,080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2,512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2,831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1,717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2,074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2,508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2,819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1,714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2,069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2,500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2,807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2,064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2,492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2,797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1,708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2,485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2,787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1,706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2,056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2,476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2,052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2,473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2,048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2,467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2,763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1,699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2,045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2,462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2,756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1,697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2,042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2,457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2,750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position w:val="-4"/>
                <w:lang w:val="sr-Cyrl-CS"/>
              </w:rPr>
              <w:object w:dxaOrig="240" w:dyaOrig="200">
                <v:shape id="_x0000_i1042" type="#_x0000_t75" style="width:12pt;height:10pt" o:ole="">
                  <v:imagedata r:id="rId39" o:title=""/>
                </v:shape>
                <o:OLEObject Type="Embed" ProgID="Equation.DSMT4" ShapeID="_x0000_i1042" DrawAspect="Content" ObjectID="_1607007716" r:id="rId40"/>
              </w:object>
            </w:r>
          </w:p>
        </w:tc>
        <w:tc>
          <w:tcPr>
            <w:tcW w:w="1981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1,645</w:t>
            </w:r>
          </w:p>
        </w:tc>
        <w:tc>
          <w:tcPr>
            <w:tcW w:w="1981" w:type="dxa"/>
            <w:tcBorders>
              <w:bottom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1,960</w:t>
            </w:r>
          </w:p>
        </w:tc>
        <w:tc>
          <w:tcPr>
            <w:tcW w:w="1981" w:type="dxa"/>
            <w:tcBorders>
              <w:bottom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2,326</w:t>
            </w:r>
          </w:p>
        </w:tc>
        <w:tc>
          <w:tcPr>
            <w:tcW w:w="1981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2,576</w:t>
            </w:r>
          </w:p>
        </w:tc>
      </w:tr>
    </w:tbl>
    <w:p w:rsidR="009D34D5" w:rsidRDefault="009D34D5" w:rsidP="009D34D5">
      <w:pPr>
        <w:jc w:val="both"/>
        <w:rPr>
          <w:b/>
          <w:u w:val="single"/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Поступак читања вредности из табеле:</w:t>
      </w:r>
    </w:p>
    <w:p w:rsidR="009D34D5" w:rsidRDefault="009D34D5" w:rsidP="009D34D5">
      <w:pPr>
        <w:jc w:val="both"/>
        <w:rPr>
          <w:b/>
          <w:u w:val="single"/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Критична вредност </w:t>
      </w:r>
      <w:r w:rsidRPr="007E19CE">
        <w:rPr>
          <w:position w:val="-16"/>
          <w:lang w:val="sr-Cyrl-CS"/>
        </w:rPr>
        <w:object w:dxaOrig="580" w:dyaOrig="400">
          <v:shape id="_x0000_i1043" type="#_x0000_t75" style="width:29pt;height:20pt" o:ole="">
            <v:imagedata r:id="rId41" o:title=""/>
          </v:shape>
          <o:OLEObject Type="Embed" ProgID="Equation.DSMT4" ShapeID="_x0000_i1043" DrawAspect="Content" ObjectID="_1607007717" r:id="rId42"/>
        </w:object>
      </w:r>
      <w:r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 w:rsidRPr="007E19CE">
        <w:rPr>
          <w:position w:val="-16"/>
          <w:lang w:val="sr-Cyrl-CS"/>
        </w:rPr>
        <w:object w:dxaOrig="3159" w:dyaOrig="400">
          <v:shape id="_x0000_i1044" type="#_x0000_t75" style="width:158pt;height:20pt" o:ole="">
            <v:imagedata r:id="rId43" o:title=""/>
          </v:shape>
          <o:OLEObject Type="Embed" ProgID="Equation.DSMT4" ShapeID="_x0000_i1044" DrawAspect="Content" ObjectID="_1607007718" r:id="rId44"/>
        </w:object>
      </w:r>
    </w:p>
    <w:p w:rsidR="009D34D5" w:rsidRDefault="009D34D5" w:rsidP="009D34D5">
      <w:pPr>
        <w:jc w:val="both"/>
        <w:rPr>
          <w:lang w:val="sr-Cyrl-CS"/>
        </w:rPr>
      </w:pPr>
      <w:r>
        <w:rPr>
          <w:b/>
          <w:u w:val="single"/>
          <w:lang w:val="sr-Cyrl-CS"/>
        </w:rPr>
        <w:br w:type="page"/>
      </w:r>
      <w:r w:rsidRPr="00D526C1">
        <w:rPr>
          <w:b/>
          <w:u w:val="single"/>
          <w:lang w:val="sr-Cyrl-CS"/>
        </w:rPr>
        <w:lastRenderedPageBreak/>
        <w:t xml:space="preserve">Поступак у </w:t>
      </w:r>
      <w:r w:rsidRPr="00D526C1">
        <w:rPr>
          <w:b/>
          <w:u w:val="single"/>
          <w:lang w:val="sr-Latn-CS"/>
        </w:rPr>
        <w:t>SPSS</w:t>
      </w:r>
      <w:r w:rsidRPr="00D526C1">
        <w:rPr>
          <w:b/>
          <w:u w:val="single"/>
          <w:lang w:val="sr-Cyrl-CS"/>
        </w:rPr>
        <w:t>-у</w:t>
      </w:r>
      <w:r>
        <w:rPr>
          <w:lang w:val="sr-Cyrl-CS"/>
        </w:rPr>
        <w:t>:</w:t>
      </w:r>
    </w:p>
    <w:p w:rsidR="009D34D5" w:rsidRPr="00993A9A" w:rsidRDefault="009D34D5" w:rsidP="009D34D5">
      <w:pPr>
        <w:jc w:val="both"/>
        <w:rPr>
          <w:lang w:val="sr-Latn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У примеру истражићемо утицај интервенције која је требало да повећа самопоуздање студената у погледу њихове способности да овладају статистиком. Од студената је било тражено да попуне тест за испитивање страха од статистике и пре и после интервенције.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Latn-CS"/>
        </w:rPr>
      </w:pPr>
      <w:r>
        <w:rPr>
          <w:lang w:val="sr-Cyrl-CS"/>
        </w:rPr>
        <w:t xml:space="preserve">За овај пример користићемо датотеку с подацима </w:t>
      </w:r>
      <w:r w:rsidRPr="00993A9A">
        <w:rPr>
          <w:b/>
          <w:i/>
          <w:lang w:val="sr-Latn-CS"/>
        </w:rPr>
        <w:t>experim3ED.sav</w:t>
      </w:r>
      <w:r>
        <w:rPr>
          <w:lang w:val="sr-Latn-CS"/>
        </w:rPr>
        <w:t>.</w:t>
      </w:r>
    </w:p>
    <w:p w:rsidR="009D34D5" w:rsidRDefault="009D34D5" w:rsidP="009D34D5">
      <w:pPr>
        <w:jc w:val="both"/>
        <w:rPr>
          <w:lang w:val="sr-Latn-CS"/>
        </w:rPr>
      </w:pPr>
    </w:p>
    <w:p w:rsidR="009D34D5" w:rsidRDefault="009D34D5" w:rsidP="009D34D5">
      <w:pPr>
        <w:jc w:val="both"/>
        <w:rPr>
          <w:lang w:val="sr-Cyrl-CS"/>
        </w:rPr>
      </w:pPr>
      <w:r w:rsidRPr="00993A9A">
        <w:rPr>
          <w:b/>
          <w:u w:val="single"/>
          <w:lang w:val="sr-Cyrl-CS"/>
        </w:rPr>
        <w:t xml:space="preserve">Поступак обављања </w:t>
      </w:r>
      <w:r w:rsidRPr="00993A9A">
        <w:rPr>
          <w:b/>
          <w:u w:val="single"/>
          <w:lang w:val="sr-Latn-CS"/>
        </w:rPr>
        <w:t>t</w:t>
      </w:r>
      <w:r w:rsidRPr="00993A9A">
        <w:rPr>
          <w:b/>
          <w:u w:val="single"/>
          <w:lang w:val="sr-Cyrl-CS"/>
        </w:rPr>
        <w:t>-теста упарених узорака</w:t>
      </w:r>
      <w:r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Pr="0066480F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1. У оквиру менија </w:t>
      </w:r>
      <w:r w:rsidRPr="0066480F">
        <w:rPr>
          <w:b/>
          <w:lang w:val="sr-Latn-CS"/>
        </w:rPr>
        <w:t>Analyze</w:t>
      </w:r>
      <w:r>
        <w:rPr>
          <w:lang w:val="sr-Cyrl-CS"/>
        </w:rPr>
        <w:t xml:space="preserve"> изабрати ставку</w:t>
      </w:r>
      <w:r>
        <w:rPr>
          <w:lang w:val="sr-Latn-CS"/>
        </w:rPr>
        <w:t xml:space="preserve"> </w:t>
      </w:r>
      <w:r w:rsidRPr="0066480F">
        <w:rPr>
          <w:b/>
          <w:lang w:val="sr-Latn-CS"/>
        </w:rPr>
        <w:t>Compare Means</w:t>
      </w:r>
      <w:r>
        <w:rPr>
          <w:lang w:val="sr-Cyrl-CS"/>
        </w:rPr>
        <w:t xml:space="preserve"> па кликнути на</w:t>
      </w:r>
      <w:r>
        <w:rPr>
          <w:lang w:val="sr-Latn-CS"/>
        </w:rPr>
        <w:t xml:space="preserve"> </w:t>
      </w:r>
      <w:r w:rsidRPr="0066480F">
        <w:rPr>
          <w:b/>
          <w:lang w:val="sr-Latn-CS"/>
        </w:rPr>
        <w:t>Paired Samples T test</w:t>
      </w:r>
      <w:r>
        <w:rPr>
          <w:lang w:val="sr-Cyrl-CS"/>
        </w:rPr>
        <w:t>.</w:t>
      </w:r>
    </w:p>
    <w:p w:rsidR="009D34D5" w:rsidRPr="0066480F" w:rsidRDefault="009D34D5" w:rsidP="009D34D5">
      <w:pPr>
        <w:jc w:val="both"/>
        <w:rPr>
          <w:lang w:val="sr-Cyrl-CS"/>
        </w:rPr>
      </w:pPr>
      <w:r>
        <w:rPr>
          <w:lang w:val="sr-Latn-CS"/>
        </w:rPr>
        <w:t xml:space="preserve">2. </w:t>
      </w:r>
      <w:r>
        <w:rPr>
          <w:lang w:val="sr-Cyrl-CS"/>
        </w:rPr>
        <w:t xml:space="preserve">Кликнути на две променљиве чије поређење желимо за сваког испитаника (на пример, </w:t>
      </w:r>
      <w:r>
        <w:rPr>
          <w:lang w:val="sr-Latn-CS"/>
        </w:rPr>
        <w:t>fost1</w:t>
      </w:r>
      <w:r>
        <w:rPr>
          <w:lang w:val="sr-Cyrl-CS"/>
        </w:rPr>
        <w:t xml:space="preserve"> – страх од статистике у тренутку 1,</w:t>
      </w:r>
      <w:r>
        <w:rPr>
          <w:lang w:val="sr-Latn-CS"/>
        </w:rPr>
        <w:t xml:space="preserve"> fost2</w:t>
      </w:r>
      <w:r>
        <w:rPr>
          <w:lang w:val="sr-Cyrl-CS"/>
        </w:rPr>
        <w:t xml:space="preserve"> – страх од статистике у тренутку 2).</w:t>
      </w:r>
    </w:p>
    <w:p w:rsidR="009D34D5" w:rsidRDefault="009D34D5" w:rsidP="009D34D5">
      <w:pPr>
        <w:jc w:val="both"/>
        <w:rPr>
          <w:lang w:val="sr-Cyrl-CS"/>
        </w:rPr>
      </w:pPr>
      <w:r>
        <w:rPr>
          <w:lang w:val="sr-Latn-CS"/>
        </w:rPr>
        <w:t xml:space="preserve">3. </w:t>
      </w:r>
      <w:r>
        <w:rPr>
          <w:lang w:val="sr-Cyrl-CS"/>
        </w:rPr>
        <w:t xml:space="preserve">Када су обе променљиве изабране, треба их пребацити у поље </w:t>
      </w:r>
      <w:r w:rsidRPr="0066480F">
        <w:rPr>
          <w:b/>
          <w:lang w:val="sr-Latn-CS"/>
        </w:rPr>
        <w:t>Paired Variables</w:t>
      </w:r>
      <w:r>
        <w:rPr>
          <w:lang w:val="sr-Cyrl-CS"/>
        </w:rPr>
        <w:t xml:space="preserve"> кликом на дугме са стрелицом, а затим кликнути на дугме</w:t>
      </w:r>
      <w:r>
        <w:rPr>
          <w:lang w:val="sr-Latn-CS"/>
        </w:rPr>
        <w:t xml:space="preserve"> </w:t>
      </w:r>
      <w:r w:rsidRPr="0066480F">
        <w:rPr>
          <w:b/>
          <w:lang w:val="sr-Latn-CS"/>
        </w:rPr>
        <w:t>OK</w:t>
      </w:r>
      <w:r>
        <w:rPr>
          <w:lang w:val="sr-Cyrl-CS"/>
        </w:rPr>
        <w:t>.</w:t>
      </w:r>
    </w:p>
    <w:p w:rsidR="009D34D5" w:rsidRDefault="009D34D5" w:rsidP="009D34D5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4662"/>
        <w:gridCol w:w="5193"/>
      </w:tblGrid>
      <w:tr w:rsidR="009D34D5" w:rsidRPr="0098738E" w:rsidTr="0098738E">
        <w:tc>
          <w:tcPr>
            <w:tcW w:w="4952" w:type="dxa"/>
            <w:shd w:val="clear" w:color="auto" w:fill="auto"/>
          </w:tcPr>
          <w:p w:rsidR="009D34D5" w:rsidRPr="0098738E" w:rsidRDefault="00B858A5" w:rsidP="0098738E">
            <w:pPr>
              <w:jc w:val="both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857500" cy="1435100"/>
                  <wp:effectExtent l="19050" t="0" r="0" b="0"/>
                  <wp:docPr id="22" name="Picture 22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435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  <w:shd w:val="clear" w:color="auto" w:fill="auto"/>
          </w:tcPr>
          <w:p w:rsidR="009D34D5" w:rsidRPr="0098738E" w:rsidRDefault="00B858A5" w:rsidP="0098738E">
            <w:pPr>
              <w:jc w:val="both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3194050" cy="1733550"/>
                  <wp:effectExtent l="19050" t="0" r="6350" b="0"/>
                  <wp:docPr id="23" name="Picture 23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4050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b/>
          <w:u w:val="single"/>
          <w:lang w:val="sr-Cyrl-CS"/>
        </w:rPr>
        <w:br w:type="page"/>
      </w:r>
      <w:r w:rsidRPr="000F07B8">
        <w:rPr>
          <w:b/>
          <w:u w:val="single"/>
          <w:lang w:val="sr-Cyrl-CS"/>
        </w:rPr>
        <w:lastRenderedPageBreak/>
        <w:t>Добијени резултати</w:t>
      </w:r>
      <w:r>
        <w:rPr>
          <w:lang w:val="sr-Cyrl-CS"/>
        </w:rPr>
        <w:t>:</w:t>
      </w:r>
    </w:p>
    <w:p w:rsidR="009D34D5" w:rsidRDefault="009D34D5" w:rsidP="009D34D5">
      <w:pPr>
        <w:jc w:val="both"/>
      </w:pPr>
    </w:p>
    <w:p w:rsidR="009D34D5" w:rsidRPr="00EB75ED" w:rsidRDefault="009D34D5" w:rsidP="009D34D5">
      <w:pPr>
        <w:autoSpaceDE w:val="0"/>
        <w:autoSpaceDN w:val="0"/>
        <w:adjustRightInd w:val="0"/>
      </w:pPr>
    </w:p>
    <w:tbl>
      <w:tblPr>
        <w:tblW w:w="74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72"/>
        <w:gridCol w:w="1773"/>
        <w:gridCol w:w="1010"/>
        <w:gridCol w:w="1009"/>
        <w:gridCol w:w="1427"/>
        <w:gridCol w:w="1455"/>
      </w:tblGrid>
      <w:tr w:rsidR="009D34D5" w:rsidRPr="00EB75ED">
        <w:trPr>
          <w:cantSplit/>
          <w:tblHeader/>
        </w:trPr>
        <w:tc>
          <w:tcPr>
            <w:tcW w:w="744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Paired Samples Statistics</w:t>
            </w:r>
          </w:p>
        </w:tc>
      </w:tr>
      <w:tr w:rsidR="009D34D5" w:rsidRPr="00EB75ED">
        <w:trPr>
          <w:cantSplit/>
          <w:tblHeader/>
        </w:trPr>
        <w:tc>
          <w:tcPr>
            <w:tcW w:w="2543" w:type="dxa"/>
            <w:gridSpan w:val="2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Mean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Std. Error Mean</w:t>
            </w:r>
          </w:p>
        </w:tc>
      </w:tr>
      <w:tr w:rsidR="009D34D5" w:rsidRPr="00EB75ED">
        <w:trPr>
          <w:cantSplit/>
          <w:tblHeader/>
        </w:trPr>
        <w:tc>
          <w:tcPr>
            <w:tcW w:w="771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Pair 1</w:t>
            </w:r>
          </w:p>
        </w:tc>
        <w:tc>
          <w:tcPr>
            <w:tcW w:w="1772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fear of stats time1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40,17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5,160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,942</w:t>
            </w:r>
          </w:p>
        </w:tc>
      </w:tr>
      <w:tr w:rsidR="009D34D5" w:rsidRPr="00EB75ED">
        <w:trPr>
          <w:cantSplit/>
        </w:trPr>
        <w:tc>
          <w:tcPr>
            <w:tcW w:w="771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772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fear of stats time2</w:t>
            </w:r>
          </w:p>
        </w:tc>
        <w:tc>
          <w:tcPr>
            <w:tcW w:w="1010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37,50</w:t>
            </w:r>
          </w:p>
        </w:tc>
        <w:tc>
          <w:tcPr>
            <w:tcW w:w="1009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427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5,151</w:t>
            </w:r>
          </w:p>
        </w:tc>
        <w:tc>
          <w:tcPr>
            <w:tcW w:w="1455" w:type="dxa"/>
            <w:tcBorders>
              <w:top w:val="nil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,940</w:t>
            </w:r>
          </w:p>
        </w:tc>
      </w:tr>
    </w:tbl>
    <w:p w:rsidR="009D34D5" w:rsidRDefault="009D34D5" w:rsidP="009D34D5">
      <w:pPr>
        <w:autoSpaceDE w:val="0"/>
        <w:autoSpaceDN w:val="0"/>
        <w:adjustRightInd w:val="0"/>
        <w:spacing w:line="400" w:lineRule="atLeast"/>
      </w:pPr>
    </w:p>
    <w:p w:rsidR="009D34D5" w:rsidRPr="00EB75ED" w:rsidRDefault="009D34D5" w:rsidP="009D34D5">
      <w:pPr>
        <w:autoSpaceDE w:val="0"/>
        <w:autoSpaceDN w:val="0"/>
        <w:adjustRightInd w:val="0"/>
      </w:pPr>
    </w:p>
    <w:tbl>
      <w:tblPr>
        <w:tblW w:w="64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72"/>
        <w:gridCol w:w="2426"/>
        <w:gridCol w:w="1010"/>
        <w:gridCol w:w="1214"/>
        <w:gridCol w:w="1010"/>
      </w:tblGrid>
      <w:tr w:rsidR="009D34D5" w:rsidRPr="00EB75ED">
        <w:trPr>
          <w:cantSplit/>
          <w:tblHeader/>
        </w:trPr>
        <w:tc>
          <w:tcPr>
            <w:tcW w:w="642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Paired Samples Correlations</w:t>
            </w:r>
          </w:p>
        </w:tc>
      </w:tr>
      <w:tr w:rsidR="009D34D5" w:rsidRPr="00EB75ED">
        <w:trPr>
          <w:cantSplit/>
          <w:tblHeader/>
        </w:trPr>
        <w:tc>
          <w:tcPr>
            <w:tcW w:w="3196" w:type="dxa"/>
            <w:gridSpan w:val="2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21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Correlation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Sig.</w:t>
            </w:r>
          </w:p>
        </w:tc>
      </w:tr>
      <w:tr w:rsidR="009D34D5" w:rsidRPr="00EB75ED">
        <w:trPr>
          <w:cantSplit/>
        </w:trPr>
        <w:tc>
          <w:tcPr>
            <w:tcW w:w="771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Pair 1</w:t>
            </w:r>
          </w:p>
        </w:tc>
        <w:tc>
          <w:tcPr>
            <w:tcW w:w="2425" w:type="dxa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fear of stats time1 &amp; fear of stats time2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21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,862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EB75ED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B75ED">
              <w:rPr>
                <w:rFonts w:ascii="Arial" w:hAnsi="Arial" w:cs="Arial"/>
                <w:color w:val="000000"/>
                <w:sz w:val="18"/>
                <w:szCs w:val="18"/>
              </w:rPr>
              <w:t>,000</w:t>
            </w:r>
          </w:p>
        </w:tc>
      </w:tr>
    </w:tbl>
    <w:p w:rsidR="009D34D5" w:rsidRPr="00EB75ED" w:rsidRDefault="009D34D5" w:rsidP="009D34D5">
      <w:pPr>
        <w:autoSpaceDE w:val="0"/>
        <w:autoSpaceDN w:val="0"/>
        <w:adjustRightInd w:val="0"/>
        <w:spacing w:line="400" w:lineRule="atLeast"/>
      </w:pPr>
    </w:p>
    <w:p w:rsidR="009D34D5" w:rsidRDefault="00B858A5" w:rsidP="009D34D5">
      <w:pPr>
        <w:autoSpaceDE w:val="0"/>
        <w:autoSpaceDN w:val="0"/>
        <w:adjustRightInd w:val="0"/>
        <w:spacing w:line="400" w:lineRule="atLeast"/>
      </w:pPr>
      <w:r>
        <w:rPr>
          <w:noProof/>
        </w:rPr>
        <w:drawing>
          <wp:inline distT="0" distB="0" distL="0" distR="0">
            <wp:extent cx="6146800" cy="1028700"/>
            <wp:effectExtent l="19050" t="0" r="6350" b="0"/>
            <wp:docPr id="24" name="Picture 24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Untitled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Default="009D34D5" w:rsidP="009D34D5">
      <w:pPr>
        <w:jc w:val="both"/>
      </w:pPr>
    </w:p>
    <w:p w:rsidR="009D34D5" w:rsidRDefault="009D34D5" w:rsidP="009D34D5">
      <w:pPr>
        <w:jc w:val="both"/>
        <w:rPr>
          <w:lang w:val="sr-Cyrl-CS"/>
        </w:rPr>
      </w:pPr>
      <w:r w:rsidRPr="001D07AF">
        <w:rPr>
          <w:b/>
          <w:u w:val="single"/>
          <w:lang w:val="sr-Cyrl-CS"/>
        </w:rPr>
        <w:t>Тумачење резултата</w:t>
      </w:r>
      <w:r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У табели</w:t>
      </w:r>
      <w:r>
        <w:rPr>
          <w:lang w:val="sr-Latn-CS"/>
        </w:rPr>
        <w:t xml:space="preserve"> </w:t>
      </w:r>
      <w:r w:rsidRPr="007B3ECC">
        <w:rPr>
          <w:b/>
          <w:lang w:val="sr-Latn-CS"/>
        </w:rPr>
        <w:t>Paired Samples Test</w:t>
      </w:r>
      <w:r>
        <w:rPr>
          <w:lang w:val="sr-Cyrl-CS"/>
        </w:rPr>
        <w:t xml:space="preserve"> у последњој колони са заглављем</w:t>
      </w:r>
      <w:r>
        <w:rPr>
          <w:lang w:val="sr-Latn-CS"/>
        </w:rPr>
        <w:t xml:space="preserve"> </w:t>
      </w:r>
      <w:r w:rsidRPr="007B3ECC">
        <w:rPr>
          <w:b/>
          <w:lang w:val="sr-Latn-CS"/>
        </w:rPr>
        <w:t>Sig. (2-tailed)</w:t>
      </w:r>
      <w:r>
        <w:rPr>
          <w:lang w:val="sr-Cyrl-CS"/>
        </w:rPr>
        <w:t xml:space="preserve"> налази се тражена вероватноћа доношења погрешног закључка. Када је та вредност мања од 0,05 треба закључити да постоји значајна разлика између два резултата. У нашем примеру вероватноћа је 0,000 (заокруживање је на три децимале) па </w:t>
      </w:r>
      <w:r w:rsidRPr="007B3ECC">
        <w:rPr>
          <w:b/>
          <w:u w:val="single"/>
          <w:lang w:val="sr-Cyrl-CS"/>
        </w:rPr>
        <w:t>закључујемо да постоји значајна разлика у резултатима испитивања страха од статистике добијеним пре и после интервенције</w:t>
      </w:r>
      <w:r>
        <w:rPr>
          <w:lang w:val="sr-Cyrl-CS"/>
        </w:rPr>
        <w:t>.</w:t>
      </w:r>
    </w:p>
    <w:p w:rsidR="009D34D5" w:rsidRDefault="009D34D5" w:rsidP="009D34D5">
      <w:pPr>
        <w:pBdr>
          <w:bottom w:val="single" w:sz="12" w:space="1" w:color="auto"/>
        </w:pBd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</w:p>
    <w:p w:rsidR="009D34D5" w:rsidRPr="007B3ECC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Пошто смо установили да постоји значајна разлика, у следећем кораку треба утврдити који скуп резултата садржи веће средње вредности (онај добијен у тренутку 1 или у тренутку 2). То ћемо урадити прегледом табеле </w:t>
      </w:r>
      <w:r w:rsidRPr="007B3ECC">
        <w:rPr>
          <w:b/>
          <w:lang w:val="sr-Latn-CS"/>
        </w:rPr>
        <w:t>Paired Samples Statistics</w:t>
      </w:r>
      <w:r>
        <w:rPr>
          <w:lang w:val="sr-Latn-CS"/>
        </w:rPr>
        <w:t xml:space="preserve">. </w:t>
      </w:r>
      <w:r>
        <w:rPr>
          <w:lang w:val="sr-Cyrl-CS"/>
        </w:rPr>
        <w:t>У њој су средње вредности (</w:t>
      </w:r>
      <w:r w:rsidRPr="007B3ECC">
        <w:rPr>
          <w:b/>
          <w:lang w:val="sr-Latn-CS"/>
        </w:rPr>
        <w:t>Mean</w:t>
      </w:r>
      <w:r>
        <w:rPr>
          <w:lang w:val="sr-Cyrl-CS"/>
        </w:rPr>
        <w:t>) израчунате за оба скупа резултата појединачно. У нашем примеру, страх од статистике у тренутку 1 просечно износи 40,17%, док у тренутку 2 износи 37,50%. Закључујемо да су се резултати испитивања страха од статистике значајно смањили од тренутка 1 до тренутка 2.</w:t>
      </w:r>
    </w:p>
    <w:p w:rsidR="009D34D5" w:rsidRDefault="009D34D5" w:rsidP="009D34D5">
      <w:pPr>
        <w:jc w:val="both"/>
        <w:rPr>
          <w:lang w:val="sr-Latn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b/>
          <w:u w:val="single"/>
          <w:lang w:val="sr-Cyrl-CS"/>
        </w:rPr>
        <w:br w:type="page"/>
      </w:r>
      <w:r w:rsidRPr="001D07AF">
        <w:rPr>
          <w:b/>
          <w:u w:val="single"/>
          <w:lang w:val="sr-Cyrl-CS"/>
        </w:rPr>
        <w:lastRenderedPageBreak/>
        <w:t>Израчунавање величине утицаја</w:t>
      </w:r>
      <w:r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Ета квадрат се добија помоћу формуле: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 w:rsidRPr="00753879">
        <w:rPr>
          <w:position w:val="-28"/>
          <w:lang w:val="sr-Cyrl-CS"/>
        </w:rPr>
        <w:object w:dxaOrig="4680" w:dyaOrig="700">
          <v:shape id="_x0000_i1045" type="#_x0000_t75" style="width:234pt;height:35pt" o:ole="">
            <v:imagedata r:id="rId48" o:title=""/>
          </v:shape>
          <o:OLEObject Type="Embed" ProgID="Equation.3" ShapeID="_x0000_i1045" DrawAspect="Content" ObjectID="_1607007719" r:id="rId49"/>
        </w:objec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</w:pPr>
      <w:r>
        <w:rPr>
          <w:lang w:val="sr-Cyrl-CS"/>
        </w:rPr>
        <w:t>Смернице за тумачење ове величине гласе (</w:t>
      </w:r>
      <w:r>
        <w:rPr>
          <w:lang w:val="sr-Latn-CS"/>
        </w:rPr>
        <w:t xml:space="preserve">Cohen, </w:t>
      </w:r>
      <w:r>
        <w:rPr>
          <w:lang w:val="sr-Cyrl-CS"/>
        </w:rPr>
        <w:t xml:space="preserve">1988): </w:t>
      </w:r>
    </w:p>
    <w:p w:rsidR="009D34D5" w:rsidRDefault="009D34D5" w:rsidP="009D34D5">
      <w:pPr>
        <w:jc w:val="both"/>
      </w:pPr>
    </w:p>
    <w:p w:rsidR="009D34D5" w:rsidRDefault="009D34D5" w:rsidP="009D34D5">
      <w:pPr>
        <w:jc w:val="both"/>
      </w:pPr>
      <w:r>
        <w:rPr>
          <w:lang w:val="sr-Cyrl-CS"/>
        </w:rPr>
        <w:t xml:space="preserve">0,01 – мали утицај, </w:t>
      </w:r>
    </w:p>
    <w:p w:rsidR="009D34D5" w:rsidRDefault="009D34D5" w:rsidP="009D34D5">
      <w:pPr>
        <w:jc w:val="both"/>
      </w:pPr>
      <w:r>
        <w:rPr>
          <w:lang w:val="sr-Cyrl-CS"/>
        </w:rPr>
        <w:t xml:space="preserve">0,06 – средњи утицај, </w:t>
      </w:r>
    </w:p>
    <w:p w:rsidR="009D34D5" w:rsidRDefault="009D34D5" w:rsidP="009D34D5">
      <w:pPr>
        <w:jc w:val="both"/>
      </w:pPr>
      <w:r>
        <w:rPr>
          <w:lang w:val="sr-Cyrl-CS"/>
        </w:rPr>
        <w:t xml:space="preserve">0,14 – велики утицај. </w:t>
      </w:r>
    </w:p>
    <w:p w:rsidR="009D34D5" w:rsidRDefault="009D34D5" w:rsidP="009D34D5">
      <w:pPr>
        <w:jc w:val="both"/>
      </w:pPr>
    </w:p>
    <w:p w:rsidR="009D34D5" w:rsidRPr="001D07AF" w:rsidRDefault="009D34D5" w:rsidP="009D34D5">
      <w:pPr>
        <w:jc w:val="both"/>
        <w:rPr>
          <w:lang w:val="sr-Cyrl-CS"/>
        </w:rPr>
      </w:pPr>
      <w:r>
        <w:rPr>
          <w:lang w:val="sr-Cyrl-CS"/>
        </w:rPr>
        <w:t>Пошто смо добили 0,50, закључујемо да је веома велика разлика између резултата испитивања страха од статистике добијених пре и после интервенције.</w:t>
      </w:r>
    </w:p>
    <w:p w:rsidR="00F32346" w:rsidRPr="00782995" w:rsidRDefault="009D34D5" w:rsidP="00F32346">
      <w:pPr>
        <w:pStyle w:val="Heading1"/>
        <w:rPr>
          <w:noProof/>
        </w:rPr>
      </w:pPr>
      <w:r>
        <w:rPr>
          <w:lang w:val="sr-Cyrl-CS"/>
        </w:rPr>
        <w:br w:type="page"/>
      </w:r>
      <w:r w:rsidR="00F32346" w:rsidRPr="00782995">
        <w:rPr>
          <w:noProof/>
        </w:rPr>
        <w:lastRenderedPageBreak/>
        <w:t>Рачунање нове променљиве</w:t>
      </w:r>
    </w:p>
    <w:p w:rsidR="00F32346" w:rsidRDefault="00F32346" w:rsidP="00F32346">
      <w:pPr>
        <w:rPr>
          <w:noProof/>
        </w:rPr>
      </w:pPr>
    </w:p>
    <w:p w:rsidR="00F32346" w:rsidRDefault="00F32346" w:rsidP="00F32346">
      <w:pPr>
        <w:jc w:val="both"/>
        <w:rPr>
          <w:noProof/>
        </w:rPr>
      </w:pPr>
      <w:r>
        <w:rPr>
          <w:noProof/>
        </w:rPr>
        <w:t>За овај пример направићемо датотеку с подацима која садржи одговоре на четири питања који имају вредности од 1 до 5 а потребно је да израчунамо нову променљиву која представља збир одговора постојеће четири променљиве.</w:t>
      </w:r>
    </w:p>
    <w:p w:rsidR="00F32346" w:rsidRDefault="00F32346" w:rsidP="00F32346">
      <w:pPr>
        <w:rPr>
          <w:noProof/>
        </w:rPr>
      </w:pPr>
    </w:p>
    <w:p w:rsidR="00F32346" w:rsidRDefault="00B858A5" w:rsidP="00F32346">
      <w:pPr>
        <w:rPr>
          <w:noProof/>
        </w:rPr>
      </w:pPr>
      <w:r>
        <w:rPr>
          <w:noProof/>
        </w:rPr>
        <w:drawing>
          <wp:inline distT="0" distB="0" distL="0" distR="0">
            <wp:extent cx="5988050" cy="1219200"/>
            <wp:effectExtent l="19050" t="0" r="0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r="23723" b="724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5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346" w:rsidRDefault="00F32346" w:rsidP="00F32346">
      <w:pPr>
        <w:rPr>
          <w:noProof/>
        </w:rPr>
      </w:pPr>
    </w:p>
    <w:p w:rsidR="00F32346" w:rsidRDefault="00B858A5" w:rsidP="00F32346">
      <w:pPr>
        <w:rPr>
          <w:noProof/>
        </w:rPr>
      </w:pPr>
      <w:r>
        <w:rPr>
          <w:noProof/>
        </w:rPr>
        <w:drawing>
          <wp:inline distT="0" distB="0" distL="0" distR="0">
            <wp:extent cx="2482850" cy="1524000"/>
            <wp:effectExtent l="19050" t="0" r="0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 r="68831" b="65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346" w:rsidRDefault="00F32346" w:rsidP="00F32346">
      <w:pPr>
        <w:rPr>
          <w:noProof/>
        </w:rPr>
      </w:pPr>
    </w:p>
    <w:p w:rsidR="00F32346" w:rsidRDefault="00F32346" w:rsidP="00F32346">
      <w:pPr>
        <w:rPr>
          <w:noProof/>
        </w:rPr>
      </w:pPr>
      <w:r>
        <w:rPr>
          <w:noProof/>
        </w:rPr>
        <w:t xml:space="preserve">1. Бирамо падајући мени </w:t>
      </w:r>
      <w:r w:rsidRPr="00DB3746">
        <w:rPr>
          <w:b/>
          <w:noProof/>
        </w:rPr>
        <w:t>Transform</w:t>
      </w:r>
      <w:r>
        <w:rPr>
          <w:noProof/>
        </w:rPr>
        <w:t xml:space="preserve"> и у оквиру њега ставку </w:t>
      </w:r>
      <w:r w:rsidRPr="00DB3746">
        <w:rPr>
          <w:b/>
          <w:noProof/>
        </w:rPr>
        <w:t>Compute Variable</w:t>
      </w:r>
      <w:r>
        <w:rPr>
          <w:noProof/>
        </w:rPr>
        <w:t>.</w:t>
      </w:r>
    </w:p>
    <w:p w:rsidR="00F32346" w:rsidRDefault="00F32346" w:rsidP="00F32346">
      <w:pPr>
        <w:rPr>
          <w:noProof/>
        </w:rPr>
      </w:pPr>
    </w:p>
    <w:p w:rsidR="00F32346" w:rsidRDefault="00B858A5" w:rsidP="00F32346">
      <w:pPr>
        <w:rPr>
          <w:noProof/>
        </w:rPr>
      </w:pPr>
      <w:r>
        <w:rPr>
          <w:noProof/>
        </w:rPr>
        <w:drawing>
          <wp:inline distT="0" distB="0" distL="0" distR="0">
            <wp:extent cx="2901950" cy="965200"/>
            <wp:effectExtent l="19050" t="0" r="0" b="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 r="66383" b="80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96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346" w:rsidRDefault="00F32346" w:rsidP="00F32346">
      <w:pPr>
        <w:rPr>
          <w:noProof/>
        </w:rPr>
      </w:pPr>
    </w:p>
    <w:p w:rsidR="00F32346" w:rsidRDefault="00F32346" w:rsidP="00F32346">
      <w:r>
        <w:br w:type="page"/>
      </w:r>
      <w:r w:rsidRPr="00DB3746">
        <w:lastRenderedPageBreak/>
        <w:t xml:space="preserve">2. Отвара се оквир за дијалог </w:t>
      </w:r>
      <w:r w:rsidRPr="00DB3746">
        <w:rPr>
          <w:b/>
          <w:noProof/>
        </w:rPr>
        <w:t>Compute Variable.</w:t>
      </w:r>
      <w:r w:rsidRPr="00DB3746">
        <w:t xml:space="preserve"> </w:t>
      </w:r>
    </w:p>
    <w:p w:rsidR="00F32346" w:rsidRDefault="00F32346" w:rsidP="00F32346"/>
    <w:p w:rsidR="00F32346" w:rsidRDefault="00B858A5" w:rsidP="00F32346">
      <w:pPr>
        <w:rPr>
          <w:noProof/>
        </w:rPr>
      </w:pPr>
      <w:r>
        <w:rPr>
          <w:noProof/>
        </w:rPr>
        <w:drawing>
          <wp:inline distT="0" distB="0" distL="0" distR="0">
            <wp:extent cx="5575300" cy="4394200"/>
            <wp:effectExtent l="19050" t="0" r="6350" b="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300" cy="439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346" w:rsidRDefault="00F32346" w:rsidP="00F32346">
      <w:pPr>
        <w:rPr>
          <w:noProof/>
        </w:rPr>
      </w:pPr>
    </w:p>
    <w:p w:rsidR="00F32346" w:rsidRDefault="00F32346" w:rsidP="00F32346">
      <w:pPr>
        <w:jc w:val="both"/>
      </w:pPr>
      <w:r>
        <w:rPr>
          <w:noProof/>
        </w:rPr>
        <w:br w:type="page"/>
      </w:r>
      <w:r>
        <w:rPr>
          <w:noProof/>
        </w:rPr>
        <w:lastRenderedPageBreak/>
        <w:t xml:space="preserve">3. </w:t>
      </w:r>
      <w:r w:rsidRPr="00DB3746">
        <w:t xml:space="preserve">У поље </w:t>
      </w:r>
      <w:r w:rsidRPr="00DB3746">
        <w:rPr>
          <w:b/>
        </w:rPr>
        <w:t>Target Variable</w:t>
      </w:r>
      <w:r>
        <w:t xml:space="preserve"> уносимо одговарајући назив нове промељиве, на пример </w:t>
      </w:r>
      <w:r w:rsidRPr="00DB3746">
        <w:rPr>
          <w:b/>
        </w:rPr>
        <w:t>Скор</w:t>
      </w:r>
      <w:r>
        <w:t xml:space="preserve">. Бирамо прву ставку из изворне листе промељивих (Pitanje_1) и притиском на дугме са стрелицом удесно пребацујемо је у поље </w:t>
      </w:r>
      <w:r w:rsidRPr="00DB3746">
        <w:rPr>
          <w:b/>
        </w:rPr>
        <w:t>Numeric Expression</w:t>
      </w:r>
      <w:r>
        <w:t>. Затим се притисне знак за сабирање + и ово понови за преостале три промељиве.</w:t>
      </w:r>
    </w:p>
    <w:p w:rsidR="00F32346" w:rsidRPr="00612785" w:rsidRDefault="00F32346" w:rsidP="00F32346"/>
    <w:p w:rsidR="00F32346" w:rsidRDefault="00F32346" w:rsidP="00F32346"/>
    <w:p w:rsidR="00F32346" w:rsidRDefault="00B858A5" w:rsidP="00F32346">
      <w:pPr>
        <w:rPr>
          <w:noProof/>
        </w:rPr>
      </w:pPr>
      <w:r>
        <w:rPr>
          <w:noProof/>
        </w:rPr>
        <w:drawing>
          <wp:inline distT="0" distB="0" distL="0" distR="0">
            <wp:extent cx="5594350" cy="4400550"/>
            <wp:effectExtent l="19050" t="0" r="6350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350" cy="440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346" w:rsidRDefault="00F32346" w:rsidP="00F32346">
      <w:pPr>
        <w:rPr>
          <w:noProof/>
        </w:rPr>
      </w:pPr>
    </w:p>
    <w:p w:rsidR="00F32346" w:rsidRDefault="00F32346" w:rsidP="00F32346">
      <w:pPr>
        <w:rPr>
          <w:noProof/>
        </w:rPr>
      </w:pPr>
      <w:r>
        <w:rPr>
          <w:noProof/>
        </w:rPr>
        <w:t xml:space="preserve">4. Притиснути дугме </w:t>
      </w:r>
      <w:r w:rsidRPr="00612785">
        <w:rPr>
          <w:b/>
          <w:noProof/>
        </w:rPr>
        <w:t>ОК</w:t>
      </w:r>
      <w:r>
        <w:rPr>
          <w:noProof/>
        </w:rPr>
        <w:t>.</w:t>
      </w:r>
    </w:p>
    <w:p w:rsidR="00F32346" w:rsidRDefault="00F32346" w:rsidP="00F32346">
      <w:pPr>
        <w:rPr>
          <w:noProof/>
        </w:rPr>
      </w:pPr>
    </w:p>
    <w:p w:rsidR="00F32346" w:rsidRDefault="00F32346" w:rsidP="00F32346">
      <w:pPr>
        <w:rPr>
          <w:noProof/>
        </w:rPr>
      </w:pPr>
      <w:r>
        <w:rPr>
          <w:noProof/>
        </w:rPr>
        <w:t>Прећи на поглед са подацима и погледати вредности за нову варијаблу.</w:t>
      </w:r>
    </w:p>
    <w:p w:rsidR="00F32346" w:rsidRDefault="00F32346" w:rsidP="00F32346">
      <w:pPr>
        <w:rPr>
          <w:noProof/>
        </w:rPr>
      </w:pPr>
    </w:p>
    <w:p w:rsidR="00F32346" w:rsidRDefault="00B858A5" w:rsidP="00F32346">
      <w:pPr>
        <w:rPr>
          <w:noProof/>
        </w:rPr>
      </w:pPr>
      <w:r>
        <w:rPr>
          <w:noProof/>
        </w:rPr>
        <w:drawing>
          <wp:inline distT="0" distB="0" distL="0" distR="0">
            <wp:extent cx="3943350" cy="2012950"/>
            <wp:effectExtent l="19050" t="0" r="0" b="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 r="62064" b="65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201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Pr="00BA36D7" w:rsidRDefault="00F32346" w:rsidP="00F32346">
      <w:pPr>
        <w:jc w:val="both"/>
      </w:pPr>
      <w:r>
        <w:rPr>
          <w:noProof/>
        </w:rPr>
        <w:br w:type="page"/>
      </w:r>
      <w:r w:rsidR="009D34D5" w:rsidRPr="0052053F">
        <w:rPr>
          <w:b/>
          <w:lang w:val="sr-Cyrl-CS"/>
        </w:rPr>
        <w:lastRenderedPageBreak/>
        <w:t>Пример</w:t>
      </w:r>
      <w:r w:rsidR="00310198">
        <w:rPr>
          <w:b/>
        </w:rPr>
        <w:t xml:space="preserve"> 1</w:t>
      </w:r>
      <w:r w:rsidR="009D34D5"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Из једне популације узет је на случајан начин узорак од 10 испитаника и мерен им је ниво хемоглобина. После двонедељног боравка на планини поново им је мерен ниво хемоглобина при чему је добијено:</w:t>
      </w:r>
    </w:p>
    <w:p w:rsidR="009D34D5" w:rsidRDefault="009D34D5" w:rsidP="009D34D5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1016"/>
        <w:gridCol w:w="885"/>
        <w:gridCol w:w="884"/>
        <w:gridCol w:w="884"/>
        <w:gridCol w:w="884"/>
        <w:gridCol w:w="884"/>
        <w:gridCol w:w="884"/>
        <w:gridCol w:w="885"/>
        <w:gridCol w:w="885"/>
        <w:gridCol w:w="885"/>
        <w:gridCol w:w="879"/>
      </w:tblGrid>
      <w:tr w:rsidR="009D34D5" w:rsidRPr="0098738E" w:rsidTr="0098738E"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</w:pPr>
            <w:r w:rsidRPr="0098738E">
              <w:rPr>
                <w:lang w:val="sr-Cyrl-CS"/>
              </w:rPr>
              <w:t>Пре одласка</w:t>
            </w:r>
          </w:p>
          <w:p w:rsidR="00B23F39" w:rsidRPr="0098738E" w:rsidRDefault="00B23F39" w:rsidP="0098738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85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95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130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95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80</w:t>
            </w:r>
          </w:p>
        </w:tc>
      </w:tr>
      <w:tr w:rsidR="009D34D5" w:rsidRPr="0098738E" w:rsidTr="0098738E"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После доласка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130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170</w:t>
            </w:r>
          </w:p>
        </w:tc>
        <w:tc>
          <w:tcPr>
            <w:tcW w:w="900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110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105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110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901" w:type="dxa"/>
            <w:shd w:val="clear" w:color="auto" w:fill="auto"/>
          </w:tcPr>
          <w:p w:rsidR="00B23F39" w:rsidRPr="0098738E" w:rsidRDefault="00B23F39" w:rsidP="0098738E">
            <w:pPr>
              <w:jc w:val="center"/>
              <w:rPr>
                <w:sz w:val="12"/>
                <w:szCs w:val="12"/>
              </w:rPr>
            </w:pP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90</w:t>
            </w:r>
          </w:p>
        </w:tc>
      </w:tr>
    </w:tbl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Ако разлика у вредностима хемоглобина има нормалну расподелу, испитати да ли су разлике у вредностима хемоглобина пре и после одласка на планину статистички значајне.</w:t>
      </w:r>
    </w:p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 w:rsidRPr="0052053F">
        <w:rPr>
          <w:b/>
          <w:lang w:val="sr-Cyrl-CS"/>
        </w:rPr>
        <w:t>Решење</w:t>
      </w:r>
      <w:r>
        <w:rPr>
          <w:lang w:val="sr-Cyrl-CS"/>
        </w:rPr>
        <w:t>:</w:t>
      </w:r>
    </w:p>
    <w:p w:rsidR="009D34D5" w:rsidRPr="00BA36D7" w:rsidRDefault="009D34D5" w:rsidP="009D34D5">
      <w:pPr>
        <w:jc w:val="both"/>
      </w:pP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08"/>
      </w:tblGrid>
      <w:tr w:rsidR="009D34D5" w:rsidRPr="0098738E" w:rsidTr="0098738E">
        <w:trPr>
          <w:trHeight w:val="1120"/>
        </w:trPr>
        <w:tc>
          <w:tcPr>
            <w:tcW w:w="10008" w:type="dxa"/>
            <w:tcBorders>
              <w:bottom w:val="single" w:sz="4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Latn-CS"/>
              </w:rPr>
              <w:t>Analyze → Compare Means → Paired-Samples T Test</w:t>
            </w:r>
          </w:p>
          <w:p w:rsidR="009D34D5" w:rsidRPr="0098738E" w:rsidRDefault="009D34D5" w:rsidP="0098738E">
            <w:pPr>
              <w:jc w:val="both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Cyrl-CS"/>
              </w:rPr>
              <w:t>Две непрекидне променљиве је потребно истовремено пребацити у прозор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Paired Variables</w:t>
            </w:r>
            <w:r w:rsidRPr="0098738E">
              <w:rPr>
                <w:lang w:val="sr-Cyrl-CS"/>
              </w:rPr>
              <w:t xml:space="preserve"> (не може једна по једна) и кликнути на </w:t>
            </w:r>
            <w:r w:rsidRPr="0098738E">
              <w:rPr>
                <w:b/>
                <w:lang w:val="sr-Latn-CS"/>
              </w:rPr>
              <w:t>OK</w:t>
            </w:r>
            <w:r w:rsidRPr="0098738E">
              <w:rPr>
                <w:lang w:val="sr-Latn-CS"/>
              </w:rPr>
              <w:t>.</w:t>
            </w:r>
          </w:p>
        </w:tc>
      </w:tr>
    </w:tbl>
    <w:p w:rsidR="009D34D5" w:rsidRDefault="009D34D5" w:rsidP="009D34D5">
      <w:pPr>
        <w:jc w:val="both"/>
        <w:rPr>
          <w:lang w:val="sr-Cyrl-CS"/>
        </w:rPr>
      </w:pPr>
    </w:p>
    <w:tbl>
      <w:tblPr>
        <w:tblW w:w="0" w:type="auto"/>
        <w:jc w:val="center"/>
        <w:tblLook w:val="01E0"/>
      </w:tblPr>
      <w:tblGrid>
        <w:gridCol w:w="3876"/>
        <w:gridCol w:w="5979"/>
      </w:tblGrid>
      <w:tr w:rsidR="009D34D5" w:rsidRPr="0098738E" w:rsidTr="0098738E">
        <w:trPr>
          <w:jc w:val="center"/>
        </w:trPr>
        <w:tc>
          <w:tcPr>
            <w:tcW w:w="3528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393950" cy="3448050"/>
                  <wp:effectExtent l="19050" t="0" r="6350" b="0"/>
                  <wp:docPr id="32" name="Picture 32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3950" cy="3448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Data View</w:t>
            </w:r>
          </w:p>
        </w:tc>
        <w:tc>
          <w:tcPr>
            <w:tcW w:w="6376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790950" cy="1536700"/>
                  <wp:effectExtent l="19050" t="0" r="0" b="0"/>
                  <wp:docPr id="33" name="Picture 33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0950" cy="153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sz w:val="20"/>
                <w:szCs w:val="20"/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Variable View</w:t>
            </w:r>
          </w:p>
        </w:tc>
      </w:tr>
    </w:tbl>
    <w:p w:rsidR="009D34D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</w:p>
    <w:p w:rsidR="009D34D5" w:rsidRDefault="00B858A5" w:rsidP="009D34D5">
      <w:pPr>
        <w:jc w:val="center"/>
        <w:rPr>
          <w:lang w:val="sr-Cyrl-CS"/>
        </w:rPr>
      </w:pPr>
      <w:r>
        <w:rPr>
          <w:noProof/>
        </w:rPr>
        <w:lastRenderedPageBreak/>
        <w:drawing>
          <wp:inline distT="0" distB="0" distL="0" distR="0">
            <wp:extent cx="5340350" cy="2889250"/>
            <wp:effectExtent l="19050" t="0" r="0" b="0"/>
            <wp:docPr id="34" name="Picture 34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Untitled2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350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Default="009D34D5" w:rsidP="009D34D5">
      <w:pPr>
        <w:jc w:val="both"/>
      </w:pPr>
    </w:p>
    <w:p w:rsidR="009D34D5" w:rsidRDefault="009D34D5" w:rsidP="009D34D5">
      <w:pPr>
        <w:jc w:val="both"/>
      </w:pPr>
      <w:r w:rsidRPr="00AC095F">
        <w:rPr>
          <w:b/>
        </w:rPr>
        <w:t>Решење</w:t>
      </w:r>
      <w:r>
        <w:t>:</w:t>
      </w:r>
    </w:p>
    <w:p w:rsidR="009D34D5" w:rsidRDefault="009D34D5" w:rsidP="009D34D5">
      <w:pPr>
        <w:jc w:val="both"/>
      </w:pPr>
    </w:p>
    <w:p w:rsidR="009D34D5" w:rsidRPr="00AC095F" w:rsidRDefault="009D34D5" w:rsidP="009D34D5">
      <w:pPr>
        <w:autoSpaceDE w:val="0"/>
        <w:autoSpaceDN w:val="0"/>
        <w:adjustRightInd w:val="0"/>
      </w:pPr>
    </w:p>
    <w:tbl>
      <w:tblPr>
        <w:tblW w:w="644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72"/>
        <w:gridCol w:w="771"/>
        <w:gridCol w:w="1010"/>
        <w:gridCol w:w="1009"/>
        <w:gridCol w:w="1428"/>
        <w:gridCol w:w="1456"/>
      </w:tblGrid>
      <w:tr w:rsidR="009D34D5" w:rsidRPr="00AC095F">
        <w:trPr>
          <w:cantSplit/>
          <w:tblHeader/>
        </w:trPr>
        <w:tc>
          <w:tcPr>
            <w:tcW w:w="644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Paired Samples Statistics</w:t>
            </w:r>
          </w:p>
        </w:tc>
      </w:tr>
      <w:tr w:rsidR="009D34D5" w:rsidRPr="00AC095F">
        <w:trPr>
          <w:cantSplit/>
          <w:tblHeader/>
        </w:trPr>
        <w:tc>
          <w:tcPr>
            <w:tcW w:w="1542" w:type="dxa"/>
            <w:gridSpan w:val="2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Mean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Std. Error Mean</w:t>
            </w:r>
          </w:p>
        </w:tc>
      </w:tr>
      <w:tr w:rsidR="009D34D5" w:rsidRPr="00AC095F">
        <w:trPr>
          <w:cantSplit/>
          <w:tblHeader/>
        </w:trPr>
        <w:tc>
          <w:tcPr>
            <w:tcW w:w="771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Pair 1</w:t>
            </w:r>
          </w:p>
        </w:tc>
        <w:tc>
          <w:tcPr>
            <w:tcW w:w="771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Pre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100,50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15,537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4,913</w:t>
            </w:r>
          </w:p>
        </w:tc>
      </w:tr>
      <w:tr w:rsidR="009D34D5" w:rsidRPr="00AC095F">
        <w:trPr>
          <w:cantSplit/>
        </w:trPr>
        <w:tc>
          <w:tcPr>
            <w:tcW w:w="771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Posle</w:t>
            </w:r>
          </w:p>
        </w:tc>
        <w:tc>
          <w:tcPr>
            <w:tcW w:w="1010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110,50</w:t>
            </w:r>
          </w:p>
        </w:tc>
        <w:tc>
          <w:tcPr>
            <w:tcW w:w="1009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427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23,857</w:t>
            </w:r>
          </w:p>
        </w:tc>
        <w:tc>
          <w:tcPr>
            <w:tcW w:w="1455" w:type="dxa"/>
            <w:tcBorders>
              <w:top w:val="nil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7,544</w:t>
            </w:r>
          </w:p>
        </w:tc>
      </w:tr>
    </w:tbl>
    <w:p w:rsidR="009D34D5" w:rsidRDefault="009D34D5" w:rsidP="009D34D5">
      <w:pPr>
        <w:autoSpaceDE w:val="0"/>
        <w:autoSpaceDN w:val="0"/>
        <w:adjustRightInd w:val="0"/>
        <w:spacing w:line="400" w:lineRule="atLeast"/>
      </w:pPr>
    </w:p>
    <w:p w:rsidR="009D34D5" w:rsidRPr="00AC095F" w:rsidRDefault="009D34D5" w:rsidP="009D34D5">
      <w:pPr>
        <w:autoSpaceDE w:val="0"/>
        <w:autoSpaceDN w:val="0"/>
        <w:adjustRightInd w:val="0"/>
      </w:pPr>
    </w:p>
    <w:tbl>
      <w:tblPr>
        <w:tblW w:w="52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70"/>
        <w:gridCol w:w="1273"/>
        <w:gridCol w:w="1011"/>
        <w:gridCol w:w="1214"/>
        <w:gridCol w:w="1011"/>
      </w:tblGrid>
      <w:tr w:rsidR="009D34D5" w:rsidRPr="00AC095F">
        <w:trPr>
          <w:cantSplit/>
          <w:tblHeader/>
        </w:trPr>
        <w:tc>
          <w:tcPr>
            <w:tcW w:w="527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Paired Samples Correlations</w:t>
            </w:r>
          </w:p>
        </w:tc>
      </w:tr>
      <w:tr w:rsidR="009D34D5" w:rsidRPr="00AC095F">
        <w:trPr>
          <w:cantSplit/>
          <w:tblHeader/>
        </w:trPr>
        <w:tc>
          <w:tcPr>
            <w:tcW w:w="2043" w:type="dxa"/>
            <w:gridSpan w:val="2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21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Correlation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Sig.</w:t>
            </w:r>
          </w:p>
        </w:tc>
      </w:tr>
      <w:tr w:rsidR="009D34D5" w:rsidRPr="00AC095F">
        <w:trPr>
          <w:cantSplit/>
        </w:trPr>
        <w:tc>
          <w:tcPr>
            <w:tcW w:w="771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Pair 1</w:t>
            </w:r>
          </w:p>
        </w:tc>
        <w:tc>
          <w:tcPr>
            <w:tcW w:w="1272" w:type="dxa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Pre &amp; Posle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21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-,016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AC095F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AC095F">
              <w:rPr>
                <w:rFonts w:ascii="Arial" w:hAnsi="Arial" w:cs="Arial"/>
                <w:color w:val="000000"/>
                <w:sz w:val="18"/>
                <w:szCs w:val="18"/>
              </w:rPr>
              <w:t>,966</w:t>
            </w:r>
          </w:p>
        </w:tc>
      </w:tr>
    </w:tbl>
    <w:p w:rsidR="009D34D5" w:rsidRPr="00AC095F" w:rsidRDefault="009D34D5" w:rsidP="009D34D5">
      <w:pPr>
        <w:autoSpaceDE w:val="0"/>
        <w:autoSpaceDN w:val="0"/>
        <w:adjustRightInd w:val="0"/>
        <w:spacing w:line="400" w:lineRule="atLeast"/>
      </w:pPr>
    </w:p>
    <w:p w:rsidR="009D34D5" w:rsidRDefault="00B858A5" w:rsidP="009D34D5">
      <w:pPr>
        <w:autoSpaceDE w:val="0"/>
        <w:autoSpaceDN w:val="0"/>
        <w:adjustRightInd w:val="0"/>
        <w:spacing w:line="400" w:lineRule="atLeast"/>
      </w:pPr>
      <w:r>
        <w:rPr>
          <w:noProof/>
        </w:rPr>
        <w:drawing>
          <wp:inline distT="0" distB="0" distL="0" distR="0">
            <wp:extent cx="6146800" cy="1047750"/>
            <wp:effectExtent l="19050" t="0" r="6350" b="0"/>
            <wp:docPr id="35" name="Picture 35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Untitled2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Default="009D34D5" w:rsidP="009D34D5">
      <w:pPr>
        <w:jc w:val="both"/>
        <w:rPr>
          <w:lang w:val="sr-Latn-CS"/>
        </w:rPr>
      </w:pPr>
    </w:p>
    <w:p w:rsidR="009D34D5" w:rsidRPr="00D03C2C" w:rsidRDefault="009D34D5" w:rsidP="009D34D5">
      <w:pPr>
        <w:jc w:val="both"/>
        <w:rPr>
          <w:lang w:val="sr-Cyrl-CS"/>
        </w:rPr>
      </w:pPr>
      <w:r w:rsidRPr="007A048B">
        <w:rPr>
          <w:b/>
          <w:lang w:val="sr-Cyrl-CS"/>
        </w:rPr>
        <w:t>Тумачење</w:t>
      </w:r>
      <w:r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Latn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0,</w:t>
      </w:r>
      <w:r>
        <w:rPr>
          <w:lang w:val="sr-Latn-CS"/>
        </w:rPr>
        <w:t>299&gt;</w:t>
      </w:r>
      <w:r>
        <w:rPr>
          <w:lang w:val="sr-Cyrl-CS"/>
        </w:rPr>
        <w:t xml:space="preserve">0,050 </w:t>
      </w:r>
      <w:r>
        <w:rPr>
          <w:b/>
          <w:lang w:val="sr-Latn-CS"/>
        </w:rPr>
        <w:t xml:space="preserve">→ </w:t>
      </w:r>
      <w:r>
        <w:rPr>
          <w:lang w:val="sr-Cyrl-CS"/>
        </w:rPr>
        <w:t xml:space="preserve">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046" type="#_x0000_t75" style="width:17pt;height:18pt" o:ole="">
            <v:imagedata r:id="rId28" o:title=""/>
          </v:shape>
          <o:OLEObject Type="Embed" ProgID="Equation.DSMT4" ShapeID="_x0000_i1046" DrawAspect="Content" ObjectID="_1607007720" r:id="rId60"/>
        </w:object>
      </w:r>
      <w:r>
        <w:rPr>
          <w:lang w:val="sr-Cyrl-CS"/>
        </w:rPr>
        <w:t>.</w:t>
      </w:r>
    </w:p>
    <w:p w:rsidR="009D34D5" w:rsidRDefault="009D34D5" w:rsidP="009D34D5"/>
    <w:p w:rsidR="009D34D5" w:rsidRDefault="009D34D5" w:rsidP="009D34D5">
      <w:pPr>
        <w:jc w:val="both"/>
        <w:rPr>
          <w:lang w:val="sr-Cyrl-CS"/>
        </w:rPr>
      </w:pPr>
      <w:r w:rsidRPr="00DC1B2E">
        <w:rPr>
          <w:b/>
          <w:lang w:val="sr-Cyrl-CS"/>
        </w:rPr>
        <w:t>Закључак</w:t>
      </w:r>
      <w:r>
        <w:rPr>
          <w:lang w:val="sr-Cyrl-CS"/>
        </w:rPr>
        <w:t xml:space="preserve">: </w:t>
      </w:r>
      <w:r w:rsidRPr="003B538C">
        <w:rPr>
          <w:b/>
          <w:u w:val="single"/>
          <w:lang w:val="sr-Cyrl-CS"/>
        </w:rPr>
        <w:t>Не постоји статистички значајна разлика у вредностима хемоглобина пре и после одласка на планину</w:t>
      </w:r>
      <w:r>
        <w:rPr>
          <w:lang w:val="sr-Cyrl-CS"/>
        </w:rPr>
        <w:t>.</w:t>
      </w: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br w:type="page"/>
      </w:r>
      <w:r w:rsidRPr="0052053F">
        <w:rPr>
          <w:b/>
          <w:lang w:val="sr-Cyrl-CS"/>
        </w:rPr>
        <w:lastRenderedPageBreak/>
        <w:t>Решење</w:t>
      </w:r>
      <w:r>
        <w:rPr>
          <w:lang w:val="sr-Cyrl-CS"/>
        </w:rPr>
        <w:t>:</w:t>
      </w:r>
    </w:p>
    <w:p w:rsidR="00310198" w:rsidRDefault="00310198" w:rsidP="00310198">
      <w:pPr>
        <w:jc w:val="both"/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24"/>
        <w:gridCol w:w="885"/>
        <w:gridCol w:w="884"/>
        <w:gridCol w:w="883"/>
        <w:gridCol w:w="883"/>
        <w:gridCol w:w="883"/>
        <w:gridCol w:w="883"/>
        <w:gridCol w:w="884"/>
        <w:gridCol w:w="884"/>
        <w:gridCol w:w="884"/>
        <w:gridCol w:w="878"/>
      </w:tblGrid>
      <w:tr w:rsidR="00310198" w:rsidRPr="0098738E" w:rsidTr="0098738E">
        <w:tc>
          <w:tcPr>
            <w:tcW w:w="10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Пре одласка</w:t>
            </w:r>
          </w:p>
        </w:tc>
        <w:tc>
          <w:tcPr>
            <w:tcW w:w="889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120</w:t>
            </w:r>
          </w:p>
        </w:tc>
        <w:tc>
          <w:tcPr>
            <w:tcW w:w="889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889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110</w:t>
            </w:r>
          </w:p>
        </w:tc>
        <w:tc>
          <w:tcPr>
            <w:tcW w:w="889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90</w:t>
            </w:r>
          </w:p>
        </w:tc>
        <w:tc>
          <w:tcPr>
            <w:tcW w:w="889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85</w:t>
            </w:r>
          </w:p>
        </w:tc>
        <w:tc>
          <w:tcPr>
            <w:tcW w:w="889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95</w:t>
            </w:r>
          </w:p>
        </w:tc>
        <w:tc>
          <w:tcPr>
            <w:tcW w:w="890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890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130</w:t>
            </w:r>
          </w:p>
        </w:tc>
        <w:tc>
          <w:tcPr>
            <w:tcW w:w="890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95</w:t>
            </w:r>
          </w:p>
        </w:tc>
        <w:tc>
          <w:tcPr>
            <w:tcW w:w="88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80</w:t>
            </w:r>
          </w:p>
        </w:tc>
      </w:tr>
      <w:tr w:rsidR="00310198" w:rsidRPr="0098738E" w:rsidTr="0098738E">
        <w:tc>
          <w:tcPr>
            <w:tcW w:w="101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После доласка</w:t>
            </w:r>
          </w:p>
        </w:tc>
        <w:tc>
          <w:tcPr>
            <w:tcW w:w="889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130</w:t>
            </w:r>
          </w:p>
        </w:tc>
        <w:tc>
          <w:tcPr>
            <w:tcW w:w="889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90</w:t>
            </w:r>
          </w:p>
        </w:tc>
        <w:tc>
          <w:tcPr>
            <w:tcW w:w="889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889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889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170</w:t>
            </w:r>
          </w:p>
        </w:tc>
        <w:tc>
          <w:tcPr>
            <w:tcW w:w="889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110</w:t>
            </w:r>
          </w:p>
        </w:tc>
        <w:tc>
          <w:tcPr>
            <w:tcW w:w="890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105</w:t>
            </w:r>
          </w:p>
        </w:tc>
        <w:tc>
          <w:tcPr>
            <w:tcW w:w="890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110</w:t>
            </w:r>
          </w:p>
        </w:tc>
        <w:tc>
          <w:tcPr>
            <w:tcW w:w="890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100</w:t>
            </w:r>
          </w:p>
        </w:tc>
        <w:tc>
          <w:tcPr>
            <w:tcW w:w="88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90</w:t>
            </w:r>
          </w:p>
        </w:tc>
      </w:tr>
      <w:tr w:rsidR="00310198" w:rsidRPr="0098738E" w:rsidTr="0098738E">
        <w:tc>
          <w:tcPr>
            <w:tcW w:w="101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Разлика</w:t>
            </w:r>
          </w:p>
        </w:tc>
        <w:tc>
          <w:tcPr>
            <w:tcW w:w="89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-10</w:t>
            </w:r>
          </w:p>
        </w:tc>
        <w:tc>
          <w:tcPr>
            <w:tcW w:w="8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8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8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-10</w:t>
            </w:r>
          </w:p>
        </w:tc>
        <w:tc>
          <w:tcPr>
            <w:tcW w:w="8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-85</w:t>
            </w:r>
          </w:p>
        </w:tc>
        <w:tc>
          <w:tcPr>
            <w:tcW w:w="88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-15</w:t>
            </w:r>
          </w:p>
        </w:tc>
        <w:tc>
          <w:tcPr>
            <w:tcW w:w="89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-5</w:t>
            </w:r>
          </w:p>
        </w:tc>
        <w:tc>
          <w:tcPr>
            <w:tcW w:w="89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20</w:t>
            </w:r>
          </w:p>
        </w:tc>
        <w:tc>
          <w:tcPr>
            <w:tcW w:w="89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-5</w:t>
            </w:r>
          </w:p>
        </w:tc>
        <w:tc>
          <w:tcPr>
            <w:tcW w:w="88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-10</w:t>
            </w:r>
          </w:p>
        </w:tc>
      </w:tr>
    </w:tbl>
    <w:p w:rsidR="00310198" w:rsidRDefault="00310198" w:rsidP="00310198">
      <w:pPr>
        <w:jc w:val="both"/>
      </w:pPr>
    </w:p>
    <w:p w:rsidR="00391543" w:rsidRPr="00391543" w:rsidRDefault="00391543" w:rsidP="00310198">
      <w:pPr>
        <w:jc w:val="both"/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 xml:space="preserve">Нулта хипотеза </w:t>
      </w:r>
      <w:r w:rsidRPr="005B1DD9">
        <w:rPr>
          <w:position w:val="-12"/>
          <w:lang w:val="sr-Cyrl-CS"/>
        </w:rPr>
        <w:object w:dxaOrig="1060" w:dyaOrig="360">
          <v:shape id="_x0000_i1047" type="#_x0000_t75" style="width:53pt;height:18pt" o:ole="">
            <v:imagedata r:id="rId8" o:title=""/>
          </v:shape>
          <o:OLEObject Type="Embed" ProgID="Equation.DSMT4" ShapeID="_x0000_i1047" DrawAspect="Content" ObjectID="_1607007721" r:id="rId61"/>
        </w:object>
      </w:r>
      <w:r>
        <w:rPr>
          <w:lang w:val="sr-Cyrl-CS"/>
        </w:rPr>
        <w:t xml:space="preserve">    </w:t>
      </w:r>
      <w:r w:rsidR="00391543">
        <w:t xml:space="preserve">                                                    </w:t>
      </w:r>
      <w:r>
        <w:rPr>
          <w:lang w:val="sr-Cyrl-CS"/>
        </w:rPr>
        <w:t xml:space="preserve"> Алтернативна хипотеза </w:t>
      </w:r>
      <w:r w:rsidRPr="005B1DD9">
        <w:rPr>
          <w:position w:val="-12"/>
          <w:lang w:val="sr-Cyrl-CS"/>
        </w:rPr>
        <w:object w:dxaOrig="1040" w:dyaOrig="360">
          <v:shape id="_x0000_i1048" type="#_x0000_t75" style="width:52pt;height:18pt" o:ole="">
            <v:imagedata r:id="rId10" o:title=""/>
          </v:shape>
          <o:OLEObject Type="Embed" ProgID="Equation.DSMT4" ShapeID="_x0000_i1048" DrawAspect="Content" ObjectID="_1607007722" r:id="rId62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5B1DD9">
        <w:rPr>
          <w:position w:val="-24"/>
          <w:lang w:val="sr-Cyrl-CS"/>
        </w:rPr>
        <w:object w:dxaOrig="5980" w:dyaOrig="960">
          <v:shape id="_x0000_i1049" type="#_x0000_t75" style="width:299pt;height:48pt" o:ole="">
            <v:imagedata r:id="rId63" o:title=""/>
          </v:shape>
          <o:OLEObject Type="Embed" ProgID="Equation.DSMT4" ShapeID="_x0000_i1049" DrawAspect="Content" ObjectID="_1607007723" r:id="rId64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E0500C">
        <w:rPr>
          <w:position w:val="-30"/>
          <w:lang w:val="sr-Cyrl-CS"/>
        </w:rPr>
        <w:object w:dxaOrig="8720" w:dyaOrig="800">
          <v:shape id="_x0000_i1050" type="#_x0000_t75" style="width:436pt;height:40pt" o:ole="">
            <v:imagedata r:id="rId65" o:title=""/>
          </v:shape>
          <o:OLEObject Type="Embed" ProgID="Equation.DSMT4" ShapeID="_x0000_i1050" DrawAspect="Content" ObjectID="_1607007724" r:id="rId66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FE1D17">
        <w:rPr>
          <w:position w:val="-58"/>
          <w:lang w:val="sr-Cyrl-CS"/>
        </w:rPr>
        <w:object w:dxaOrig="2620" w:dyaOrig="1120">
          <v:shape id="_x0000_i1051" type="#_x0000_t75" style="width:131pt;height:56pt" o:ole="">
            <v:imagedata r:id="rId67" o:title=""/>
          </v:shape>
          <o:OLEObject Type="Embed" ProgID="Equation.DSMT4" ShapeID="_x0000_i1051" DrawAspect="Content" ObjectID="_1607007725" r:id="rId68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 xml:space="preserve">Из табеле се очитава критична вредност за </w:t>
      </w:r>
      <w:r w:rsidRPr="00327AA7">
        <w:rPr>
          <w:position w:val="-14"/>
          <w:lang w:val="sr-Cyrl-CS"/>
        </w:rPr>
        <w:object w:dxaOrig="540" w:dyaOrig="380">
          <v:shape id="_x0000_i1052" type="#_x0000_t75" style="width:27pt;height:19pt" o:ole="">
            <v:imagedata r:id="rId18" o:title=""/>
          </v:shape>
          <o:OLEObject Type="Embed" ProgID="Equation.DSMT4" ShapeID="_x0000_i1052" DrawAspect="Content" ObjectID="_1607007726" r:id="rId69"/>
        </w:object>
      </w:r>
      <w:r>
        <w:rPr>
          <w:lang w:val="sr-Cyrl-CS"/>
        </w:rPr>
        <w:t>:</w: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327AA7">
        <w:rPr>
          <w:position w:val="-14"/>
          <w:lang w:val="sr-Cyrl-CS"/>
        </w:rPr>
        <w:object w:dxaOrig="2940" w:dyaOrig="380">
          <v:shape id="_x0000_i1053" type="#_x0000_t75" style="width:147pt;height:19pt" o:ole="">
            <v:imagedata r:id="rId70" o:title=""/>
          </v:shape>
          <o:OLEObject Type="Embed" ProgID="Equation.DSMT4" ShapeID="_x0000_i1053" DrawAspect="Content" ObjectID="_1607007727" r:id="rId71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 xml:space="preserve">Поредимо ове две вредности: </w:t>
      </w:r>
      <w:r w:rsidRPr="000D3198">
        <w:rPr>
          <w:position w:val="-16"/>
          <w:lang w:val="sr-Cyrl-CS"/>
        </w:rPr>
        <w:object w:dxaOrig="2380" w:dyaOrig="440">
          <v:shape id="_x0000_i1054" type="#_x0000_t75" style="width:119pt;height:22pt" o:ole="">
            <v:imagedata r:id="rId72" o:title=""/>
          </v:shape>
          <o:OLEObject Type="Embed" ProgID="Equation.DSMT4" ShapeID="_x0000_i1054" DrawAspect="Content" ObjectID="_1607007728" r:id="rId73"/>
        </w:object>
      </w:r>
      <w:r>
        <w:rPr>
          <w:lang w:val="sr-Cyrl-CS"/>
        </w:rPr>
        <w:t xml:space="preserve"> → 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055" type="#_x0000_t75" style="width:17pt;height:18pt" o:ole="">
            <v:imagedata r:id="rId28" o:title=""/>
          </v:shape>
          <o:OLEObject Type="Embed" ProgID="Equation.DSMT4" ShapeID="_x0000_i1055" DrawAspect="Content" ObjectID="_1607007729" r:id="rId74"/>
        </w:object>
      </w:r>
      <w:r>
        <w:rPr>
          <w:lang w:val="sr-Cyrl-CS"/>
        </w:rPr>
        <w:t>.</w: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DC1B2E">
        <w:rPr>
          <w:b/>
          <w:lang w:val="sr-Cyrl-CS"/>
        </w:rPr>
        <w:t>Закључак</w:t>
      </w:r>
      <w:r>
        <w:rPr>
          <w:lang w:val="sr-Cyrl-CS"/>
        </w:rPr>
        <w:t>: Не постоји статистички значајна разлика у вредностима хемоглобина пре и после одласка на планину.</w:t>
      </w:r>
    </w:p>
    <w:p w:rsidR="00310198" w:rsidRPr="00310198" w:rsidRDefault="00310198" w:rsidP="00310198">
      <w:pPr>
        <w:jc w:val="both"/>
      </w:pPr>
      <w:r>
        <w:rPr>
          <w:lang w:val="sr-Cyrl-CS"/>
        </w:rPr>
        <w:br w:type="page"/>
      </w:r>
      <w:r w:rsidRPr="0052053F">
        <w:rPr>
          <w:b/>
          <w:lang w:val="sr-Cyrl-CS"/>
        </w:rPr>
        <w:lastRenderedPageBreak/>
        <w:t xml:space="preserve">Пример </w:t>
      </w:r>
      <w:r>
        <w:rPr>
          <w:b/>
        </w:rPr>
        <w:t>2</w:t>
      </w:r>
      <w:r>
        <w:rPr>
          <w:lang w:val="sr-Cyrl-CS"/>
        </w:rPr>
        <w:t>:</w: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>Из популације испитаника који болују од тромбоцитопеније изабрана је, на случајан начин, група од 6 испитаника. Добијени су следећи подаци пре и после узимања лека:</w:t>
      </w:r>
    </w:p>
    <w:p w:rsidR="00310198" w:rsidRDefault="00310198" w:rsidP="00310198">
      <w:pPr>
        <w:jc w:val="both"/>
        <w:rPr>
          <w:lang w:val="sr-Cyrl-CS"/>
        </w:rPr>
      </w:pPr>
    </w:p>
    <w:tbl>
      <w:tblPr>
        <w:tblW w:w="0" w:type="auto"/>
        <w:jc w:val="center"/>
        <w:tblLook w:val="01E0"/>
      </w:tblPr>
      <w:tblGrid>
        <w:gridCol w:w="1412"/>
        <w:gridCol w:w="1408"/>
        <w:gridCol w:w="1407"/>
        <w:gridCol w:w="1407"/>
        <w:gridCol w:w="1407"/>
        <w:gridCol w:w="1407"/>
        <w:gridCol w:w="1407"/>
      </w:tblGrid>
      <w:tr w:rsidR="00310198" w:rsidRPr="0098738E" w:rsidTr="0098738E">
        <w:trPr>
          <w:jc w:val="center"/>
        </w:trPr>
        <w:tc>
          <w:tcPr>
            <w:tcW w:w="1414" w:type="dxa"/>
            <w:shd w:val="clear" w:color="auto" w:fill="auto"/>
          </w:tcPr>
          <w:p w:rsidR="00310198" w:rsidRPr="0098738E" w:rsidRDefault="00310198" w:rsidP="0098738E">
            <w:pPr>
              <w:jc w:val="center"/>
            </w:pPr>
            <w:r w:rsidRPr="0098738E">
              <w:rPr>
                <w:lang w:val="sr-Cyrl-CS"/>
              </w:rPr>
              <w:t>Пре терапије</w:t>
            </w:r>
          </w:p>
          <w:p w:rsidR="00310198" w:rsidRPr="0098738E" w:rsidRDefault="00310198" w:rsidP="0098738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88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120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92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107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106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99</w:t>
            </w:r>
          </w:p>
        </w:tc>
      </w:tr>
      <w:tr w:rsidR="00310198" w:rsidRPr="0098738E" w:rsidTr="0098738E">
        <w:trPr>
          <w:jc w:val="center"/>
        </w:trPr>
        <w:tc>
          <w:tcPr>
            <w:tcW w:w="1414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После терапије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150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170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144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155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170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sz w:val="12"/>
                <w:szCs w:val="12"/>
              </w:rPr>
            </w:pPr>
          </w:p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145</w:t>
            </w:r>
          </w:p>
        </w:tc>
      </w:tr>
    </w:tbl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>Ако разлика има нормалну расподелу, испитати да ли је лек ефикасан.</w:t>
      </w:r>
    </w:p>
    <w:p w:rsidR="00310198" w:rsidRDefault="00310198" w:rsidP="00310198">
      <w:pPr>
        <w:jc w:val="both"/>
        <w:rPr>
          <w:lang w:val="sr-Cyrl-CS"/>
        </w:rPr>
      </w:pPr>
    </w:p>
    <w:p w:rsidR="00F446DB" w:rsidRDefault="00F446DB" w:rsidP="00F446DB">
      <w:pPr>
        <w:jc w:val="both"/>
        <w:rPr>
          <w:lang w:val="sr-Cyrl-CS"/>
        </w:rPr>
      </w:pPr>
      <w:r w:rsidRPr="0052053F">
        <w:rPr>
          <w:b/>
          <w:lang w:val="sr-Cyrl-CS"/>
        </w:rPr>
        <w:t>Решење</w:t>
      </w:r>
      <w:r>
        <w:rPr>
          <w:lang w:val="sr-Cyrl-CS"/>
        </w:rPr>
        <w:t>:</w:t>
      </w:r>
    </w:p>
    <w:p w:rsidR="00F446DB" w:rsidRPr="00BA36D7" w:rsidRDefault="00F446DB" w:rsidP="00F446DB">
      <w:pPr>
        <w:jc w:val="both"/>
      </w:pP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08"/>
      </w:tblGrid>
      <w:tr w:rsidR="00F446DB" w:rsidRPr="0098738E" w:rsidTr="0098738E">
        <w:trPr>
          <w:trHeight w:val="1120"/>
        </w:trPr>
        <w:tc>
          <w:tcPr>
            <w:tcW w:w="10008" w:type="dxa"/>
            <w:tcBorders>
              <w:bottom w:val="single" w:sz="4" w:space="0" w:color="auto"/>
            </w:tcBorders>
            <w:shd w:val="clear" w:color="auto" w:fill="auto"/>
          </w:tcPr>
          <w:p w:rsidR="00F446DB" w:rsidRPr="0098738E" w:rsidRDefault="00F446DB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Latn-CS"/>
              </w:rPr>
              <w:t>Analyze → Compare Means → Paired-Samples T Test</w:t>
            </w:r>
          </w:p>
          <w:p w:rsidR="00F446DB" w:rsidRPr="0098738E" w:rsidRDefault="00F446DB" w:rsidP="0098738E">
            <w:pPr>
              <w:jc w:val="both"/>
              <w:rPr>
                <w:lang w:val="sr-Latn-CS"/>
              </w:rPr>
            </w:pPr>
          </w:p>
          <w:p w:rsidR="00F446DB" w:rsidRPr="0098738E" w:rsidRDefault="00F446DB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Cyrl-CS"/>
              </w:rPr>
              <w:t>Две непрекидне променљиве је потребно истовремено пребацити у прозор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Paired Variables</w:t>
            </w:r>
            <w:r w:rsidRPr="0098738E">
              <w:rPr>
                <w:lang w:val="sr-Cyrl-CS"/>
              </w:rPr>
              <w:t xml:space="preserve"> (не може једна по једна) и кликнути на </w:t>
            </w:r>
            <w:r w:rsidRPr="0098738E">
              <w:rPr>
                <w:b/>
                <w:lang w:val="sr-Latn-CS"/>
              </w:rPr>
              <w:t>OK</w:t>
            </w:r>
            <w:r w:rsidRPr="0098738E">
              <w:rPr>
                <w:lang w:val="sr-Latn-CS"/>
              </w:rPr>
              <w:t>.</w:t>
            </w:r>
          </w:p>
        </w:tc>
      </w:tr>
    </w:tbl>
    <w:p w:rsidR="00070BB8" w:rsidRPr="00070BB8" w:rsidRDefault="00070BB8" w:rsidP="00F446DB">
      <w:pPr>
        <w:jc w:val="both"/>
      </w:pPr>
    </w:p>
    <w:tbl>
      <w:tblPr>
        <w:tblW w:w="0" w:type="auto"/>
        <w:jc w:val="center"/>
        <w:tblLook w:val="01E0"/>
      </w:tblPr>
      <w:tblGrid>
        <w:gridCol w:w="3701"/>
        <w:gridCol w:w="6154"/>
      </w:tblGrid>
      <w:tr w:rsidR="00F446DB" w:rsidRPr="0098738E" w:rsidTr="0098738E">
        <w:trPr>
          <w:jc w:val="center"/>
        </w:trPr>
        <w:tc>
          <w:tcPr>
            <w:tcW w:w="3528" w:type="dxa"/>
            <w:shd w:val="clear" w:color="auto" w:fill="auto"/>
          </w:tcPr>
          <w:p w:rsidR="00F446DB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203450" cy="2419350"/>
                  <wp:effectExtent l="19050" t="0" r="6350" b="0"/>
                  <wp:docPr id="46" name="Picture 46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450" cy="2419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0BB8" w:rsidRPr="0098738E" w:rsidRDefault="00070BB8" w:rsidP="0098738E">
            <w:pPr>
              <w:jc w:val="center"/>
              <w:rPr>
                <w:sz w:val="8"/>
                <w:szCs w:val="8"/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Data View</w:t>
            </w:r>
          </w:p>
        </w:tc>
        <w:tc>
          <w:tcPr>
            <w:tcW w:w="6376" w:type="dxa"/>
            <w:shd w:val="clear" w:color="auto" w:fill="auto"/>
          </w:tcPr>
          <w:p w:rsidR="00F446DB" w:rsidRPr="0098738E" w:rsidRDefault="00B858A5" w:rsidP="0098738E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778250" cy="1187450"/>
                  <wp:effectExtent l="19050" t="0" r="0" b="0"/>
                  <wp:docPr id="47" name="Picture 47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8250" cy="1187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46DB" w:rsidRPr="0098738E" w:rsidRDefault="00F446DB" w:rsidP="0098738E">
            <w:pPr>
              <w:jc w:val="center"/>
              <w:rPr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sz w:val="20"/>
                <w:szCs w:val="20"/>
                <w:lang w:val="sr-Latn-CS"/>
              </w:rPr>
            </w:pPr>
          </w:p>
          <w:p w:rsidR="00F446DB" w:rsidRPr="0098738E" w:rsidRDefault="00F446DB" w:rsidP="00070BB8">
            <w:pPr>
              <w:rPr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sz w:val="16"/>
                <w:szCs w:val="16"/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sz w:val="20"/>
                <w:szCs w:val="20"/>
                <w:lang w:val="sr-Latn-CS"/>
              </w:rPr>
            </w:pPr>
          </w:p>
          <w:p w:rsidR="00F446DB" w:rsidRPr="0098738E" w:rsidRDefault="00F446DB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Variable View</w:t>
            </w:r>
          </w:p>
        </w:tc>
      </w:tr>
    </w:tbl>
    <w:p w:rsidR="00F446DB" w:rsidRDefault="00F446DB" w:rsidP="00F446DB">
      <w:pPr>
        <w:jc w:val="both"/>
        <w:rPr>
          <w:lang w:val="sr-Cyrl-CS"/>
        </w:rPr>
      </w:pPr>
    </w:p>
    <w:p w:rsidR="00F446DB" w:rsidRDefault="00B858A5" w:rsidP="00F446DB">
      <w:pPr>
        <w:jc w:val="center"/>
        <w:rPr>
          <w:lang w:val="sr-Cyrl-CS"/>
        </w:rPr>
      </w:pPr>
      <w:r>
        <w:rPr>
          <w:noProof/>
        </w:rPr>
        <w:drawing>
          <wp:inline distT="0" distB="0" distL="0" distR="0">
            <wp:extent cx="4165600" cy="2254250"/>
            <wp:effectExtent l="19050" t="0" r="6350" b="0"/>
            <wp:docPr id="48" name="Picture 48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Untitled2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600" cy="225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46DB" w:rsidRDefault="00F446DB" w:rsidP="00F446DB">
      <w:pPr>
        <w:jc w:val="both"/>
      </w:pPr>
    </w:p>
    <w:p w:rsidR="00F446DB" w:rsidRDefault="00F446DB" w:rsidP="00F446DB">
      <w:pPr>
        <w:jc w:val="both"/>
      </w:pPr>
      <w:r w:rsidRPr="00AC095F">
        <w:rPr>
          <w:b/>
        </w:rPr>
        <w:t>Решење</w:t>
      </w:r>
      <w:r>
        <w:t>:</w:t>
      </w:r>
    </w:p>
    <w:p w:rsidR="00F446DB" w:rsidRDefault="00F446DB" w:rsidP="00F446DB">
      <w:pPr>
        <w:jc w:val="both"/>
      </w:pPr>
    </w:p>
    <w:p w:rsidR="00A00F4D" w:rsidRDefault="00A00F4D" w:rsidP="00A00F4D"/>
    <w:tbl>
      <w:tblPr>
        <w:tblW w:w="71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71"/>
        <w:gridCol w:w="1439"/>
        <w:gridCol w:w="1010"/>
        <w:gridCol w:w="1009"/>
        <w:gridCol w:w="1428"/>
        <w:gridCol w:w="1456"/>
      </w:tblGrid>
      <w:tr w:rsidR="00A00F4D">
        <w:trPr>
          <w:cantSplit/>
          <w:tblHeader/>
        </w:trPr>
        <w:tc>
          <w:tcPr>
            <w:tcW w:w="711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Paired Samples Statistics</w:t>
            </w:r>
          </w:p>
        </w:tc>
      </w:tr>
      <w:tr w:rsidR="00A00F4D">
        <w:trPr>
          <w:cantSplit/>
          <w:tblHeader/>
        </w:trPr>
        <w:tc>
          <w:tcPr>
            <w:tcW w:w="2209" w:type="dxa"/>
            <w:gridSpan w:val="2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A00F4D" w:rsidRDefault="00A00F4D">
            <w:pPr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Mean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Std. Error Mean</w:t>
            </w:r>
          </w:p>
        </w:tc>
      </w:tr>
      <w:tr w:rsidR="00A00F4D">
        <w:trPr>
          <w:cantSplit/>
          <w:tblHeader/>
        </w:trPr>
        <w:tc>
          <w:tcPr>
            <w:tcW w:w="771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Pair 1</w:t>
            </w:r>
          </w:p>
        </w:tc>
        <w:tc>
          <w:tcPr>
            <w:tcW w:w="1438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Pre terapije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102,00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11,576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4,726</w:t>
            </w:r>
          </w:p>
        </w:tc>
      </w:tr>
      <w:tr w:rsidR="00A00F4D">
        <w:trPr>
          <w:cantSplit/>
        </w:trPr>
        <w:tc>
          <w:tcPr>
            <w:tcW w:w="771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A00F4D" w:rsidRDefault="00A00F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38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Posle terapije</w:t>
            </w:r>
          </w:p>
        </w:tc>
        <w:tc>
          <w:tcPr>
            <w:tcW w:w="1010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155,67</w:t>
            </w:r>
          </w:p>
        </w:tc>
        <w:tc>
          <w:tcPr>
            <w:tcW w:w="1009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427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11,776</w:t>
            </w:r>
          </w:p>
        </w:tc>
        <w:tc>
          <w:tcPr>
            <w:tcW w:w="1455" w:type="dxa"/>
            <w:tcBorders>
              <w:top w:val="nil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4,807</w:t>
            </w:r>
          </w:p>
        </w:tc>
      </w:tr>
    </w:tbl>
    <w:p w:rsidR="00A00F4D" w:rsidRDefault="00A00F4D" w:rsidP="00A00F4D">
      <w:pPr>
        <w:spacing w:line="400" w:lineRule="atLeast"/>
      </w:pPr>
    </w:p>
    <w:p w:rsidR="00A00F4D" w:rsidRDefault="00A00F4D" w:rsidP="00A00F4D"/>
    <w:tbl>
      <w:tblPr>
        <w:tblW w:w="64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72"/>
        <w:gridCol w:w="2426"/>
        <w:gridCol w:w="1010"/>
        <w:gridCol w:w="1214"/>
        <w:gridCol w:w="1010"/>
      </w:tblGrid>
      <w:tr w:rsidR="00A00F4D">
        <w:trPr>
          <w:cantSplit/>
          <w:tblHeader/>
        </w:trPr>
        <w:tc>
          <w:tcPr>
            <w:tcW w:w="642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Paired Samples Correlations</w:t>
            </w:r>
          </w:p>
        </w:tc>
      </w:tr>
      <w:tr w:rsidR="00A00F4D">
        <w:trPr>
          <w:cantSplit/>
          <w:tblHeader/>
        </w:trPr>
        <w:tc>
          <w:tcPr>
            <w:tcW w:w="3196" w:type="dxa"/>
            <w:gridSpan w:val="2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A00F4D" w:rsidRDefault="00A00F4D">
            <w:pPr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</w:t>
            </w:r>
          </w:p>
        </w:tc>
        <w:tc>
          <w:tcPr>
            <w:tcW w:w="121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Correlation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A00F4D" w:rsidRDefault="00A00F4D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Sig.</w:t>
            </w:r>
          </w:p>
        </w:tc>
      </w:tr>
      <w:tr w:rsidR="00A00F4D">
        <w:trPr>
          <w:cantSplit/>
        </w:trPr>
        <w:tc>
          <w:tcPr>
            <w:tcW w:w="771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Pair 1</w:t>
            </w:r>
          </w:p>
        </w:tc>
        <w:tc>
          <w:tcPr>
            <w:tcW w:w="2425" w:type="dxa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Pre terapije &amp; Posle terapije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21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,792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A00F4D" w:rsidRDefault="00A00F4D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,060</w:t>
            </w:r>
          </w:p>
        </w:tc>
      </w:tr>
    </w:tbl>
    <w:p w:rsidR="00A00F4D" w:rsidRDefault="00A00F4D" w:rsidP="00A00F4D">
      <w:pPr>
        <w:spacing w:line="400" w:lineRule="atLeast"/>
      </w:pPr>
    </w:p>
    <w:p w:rsidR="00F446DB" w:rsidRDefault="00B858A5" w:rsidP="00F446DB">
      <w:pPr>
        <w:jc w:val="both"/>
        <w:rPr>
          <w:lang w:val="sr-Latn-CS"/>
        </w:rPr>
      </w:pPr>
      <w:r>
        <w:rPr>
          <w:noProof/>
        </w:rPr>
        <w:drawing>
          <wp:inline distT="0" distB="0" distL="0" distR="0">
            <wp:extent cx="6146800" cy="990600"/>
            <wp:effectExtent l="19050" t="0" r="6350" b="0"/>
            <wp:docPr id="49" name="Picture 49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Untitled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0F4D" w:rsidRDefault="00A00F4D" w:rsidP="00F446DB">
      <w:pPr>
        <w:jc w:val="both"/>
        <w:rPr>
          <w:lang w:val="sr-Latn-CS"/>
        </w:rPr>
      </w:pPr>
    </w:p>
    <w:p w:rsidR="00F446DB" w:rsidRPr="00D03C2C" w:rsidRDefault="00F446DB" w:rsidP="00F446DB">
      <w:pPr>
        <w:jc w:val="both"/>
        <w:rPr>
          <w:lang w:val="sr-Cyrl-CS"/>
        </w:rPr>
      </w:pPr>
      <w:r w:rsidRPr="007A048B">
        <w:rPr>
          <w:b/>
          <w:lang w:val="sr-Cyrl-CS"/>
        </w:rPr>
        <w:t>Тумачење</w:t>
      </w:r>
      <w:r>
        <w:rPr>
          <w:lang w:val="sr-Cyrl-CS"/>
        </w:rPr>
        <w:t>:</w:t>
      </w:r>
    </w:p>
    <w:p w:rsidR="00F446DB" w:rsidRDefault="00F446DB" w:rsidP="00F446DB">
      <w:pPr>
        <w:jc w:val="both"/>
        <w:rPr>
          <w:lang w:val="sr-Latn-CS"/>
        </w:rPr>
      </w:pPr>
    </w:p>
    <w:p w:rsidR="00F446DB" w:rsidRDefault="00F446DB" w:rsidP="00F446DB">
      <w:pPr>
        <w:jc w:val="both"/>
        <w:rPr>
          <w:lang w:val="sr-Cyrl-CS"/>
        </w:rPr>
      </w:pPr>
      <w:r>
        <w:rPr>
          <w:lang w:val="sr-Cyrl-CS"/>
        </w:rPr>
        <w:t>0,</w:t>
      </w:r>
      <w:r w:rsidR="00A00F4D">
        <w:rPr>
          <w:lang w:val="sr-Latn-CS"/>
        </w:rPr>
        <w:t>000&lt;</w:t>
      </w:r>
      <w:r>
        <w:rPr>
          <w:lang w:val="sr-Cyrl-CS"/>
        </w:rPr>
        <w:t xml:space="preserve">0,050 </w:t>
      </w:r>
      <w:r>
        <w:rPr>
          <w:b/>
          <w:lang w:val="sr-Latn-CS"/>
        </w:rPr>
        <w:t xml:space="preserve">→ </w:t>
      </w:r>
      <w:r w:rsidR="00A00F4D">
        <w:t>Не п</w:t>
      </w:r>
      <w:r>
        <w:rPr>
          <w:lang w:val="sr-Cyrl-CS"/>
        </w:rPr>
        <w:t xml:space="preserve">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056" type="#_x0000_t75" style="width:17pt;height:18pt" o:ole="">
            <v:imagedata r:id="rId28" o:title=""/>
          </v:shape>
          <o:OLEObject Type="Embed" ProgID="Equation.DSMT4" ShapeID="_x0000_i1056" DrawAspect="Content" ObjectID="_1607007730" r:id="rId78"/>
        </w:object>
      </w:r>
      <w:r>
        <w:rPr>
          <w:lang w:val="sr-Cyrl-CS"/>
        </w:rPr>
        <w:t>.</w:t>
      </w:r>
    </w:p>
    <w:p w:rsidR="00F446DB" w:rsidRDefault="00F446DB" w:rsidP="00F446DB"/>
    <w:p w:rsidR="00F446DB" w:rsidRDefault="00F446DB" w:rsidP="00F446DB">
      <w:pPr>
        <w:jc w:val="both"/>
        <w:rPr>
          <w:lang w:val="sr-Cyrl-CS"/>
        </w:rPr>
      </w:pPr>
      <w:r w:rsidRPr="00DC1B2E">
        <w:rPr>
          <w:b/>
          <w:lang w:val="sr-Cyrl-CS"/>
        </w:rPr>
        <w:t>Закључак</w:t>
      </w:r>
      <w:r>
        <w:rPr>
          <w:lang w:val="sr-Cyrl-CS"/>
        </w:rPr>
        <w:t xml:space="preserve">: </w:t>
      </w:r>
      <w:r w:rsidR="00A00F4D">
        <w:rPr>
          <w:b/>
          <w:u w:val="single"/>
        </w:rPr>
        <w:t>П</w:t>
      </w:r>
      <w:r w:rsidRPr="003B538C">
        <w:rPr>
          <w:b/>
          <w:u w:val="single"/>
          <w:lang w:val="sr-Cyrl-CS"/>
        </w:rPr>
        <w:t>остоји статистички значајна р</w:t>
      </w:r>
      <w:r w:rsidR="00A00F4D">
        <w:rPr>
          <w:b/>
          <w:u w:val="single"/>
          <w:lang w:val="sr-Cyrl-CS"/>
        </w:rPr>
        <w:t>азлика у вредностима</w:t>
      </w:r>
      <w:r w:rsidRPr="003B538C">
        <w:rPr>
          <w:b/>
          <w:u w:val="single"/>
          <w:lang w:val="sr-Cyrl-CS"/>
        </w:rPr>
        <w:t xml:space="preserve"> пре и после </w:t>
      </w:r>
      <w:r w:rsidR="00A00F4D">
        <w:rPr>
          <w:b/>
          <w:u w:val="single"/>
        </w:rPr>
        <w:t>узимања лека, односно лек је ефикасан</w:t>
      </w:r>
      <w:r>
        <w:rPr>
          <w:lang w:val="sr-Cyrl-CS"/>
        </w:rPr>
        <w:t>.</w:t>
      </w: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br w:type="page"/>
      </w:r>
      <w:r w:rsidRPr="0052053F">
        <w:rPr>
          <w:b/>
          <w:lang w:val="sr-Cyrl-CS"/>
        </w:rPr>
        <w:lastRenderedPageBreak/>
        <w:t>Решење</w:t>
      </w:r>
      <w:r>
        <w:rPr>
          <w:lang w:val="sr-Cyrl-CS"/>
        </w:rPr>
        <w:t>:</w:t>
      </w:r>
    </w:p>
    <w:p w:rsidR="00310198" w:rsidRDefault="00310198" w:rsidP="00310198">
      <w:pPr>
        <w:jc w:val="both"/>
        <w:rPr>
          <w:lang w:val="sr-Cyrl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12"/>
        <w:gridCol w:w="1408"/>
        <w:gridCol w:w="1407"/>
        <w:gridCol w:w="1407"/>
        <w:gridCol w:w="1407"/>
        <w:gridCol w:w="1407"/>
        <w:gridCol w:w="1407"/>
      </w:tblGrid>
      <w:tr w:rsidR="00310198" w:rsidRPr="0098738E" w:rsidTr="0098738E">
        <w:trPr>
          <w:jc w:val="center"/>
        </w:trPr>
        <w:tc>
          <w:tcPr>
            <w:tcW w:w="1414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Пре терапије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88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120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92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107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106</w:t>
            </w:r>
          </w:p>
        </w:tc>
        <w:tc>
          <w:tcPr>
            <w:tcW w:w="1415" w:type="dxa"/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99</w:t>
            </w:r>
          </w:p>
        </w:tc>
      </w:tr>
      <w:tr w:rsidR="00310198" w:rsidRPr="0098738E" w:rsidTr="0098738E">
        <w:trPr>
          <w:jc w:val="center"/>
        </w:trPr>
        <w:tc>
          <w:tcPr>
            <w:tcW w:w="1414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После терапије</w:t>
            </w:r>
          </w:p>
        </w:tc>
        <w:tc>
          <w:tcPr>
            <w:tcW w:w="141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150</w:t>
            </w:r>
          </w:p>
        </w:tc>
        <w:tc>
          <w:tcPr>
            <w:tcW w:w="141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170</w:t>
            </w:r>
          </w:p>
        </w:tc>
        <w:tc>
          <w:tcPr>
            <w:tcW w:w="141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144</w:t>
            </w:r>
          </w:p>
        </w:tc>
        <w:tc>
          <w:tcPr>
            <w:tcW w:w="141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155</w:t>
            </w:r>
          </w:p>
        </w:tc>
        <w:tc>
          <w:tcPr>
            <w:tcW w:w="141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170</w:t>
            </w:r>
          </w:p>
        </w:tc>
        <w:tc>
          <w:tcPr>
            <w:tcW w:w="1415" w:type="dxa"/>
            <w:tcBorders>
              <w:bottom w:val="single" w:sz="12" w:space="0" w:color="auto"/>
            </w:tcBorders>
            <w:shd w:val="clear" w:color="auto" w:fill="auto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145</w:t>
            </w:r>
          </w:p>
        </w:tc>
      </w:tr>
      <w:tr w:rsidR="00310198" w:rsidRPr="0098738E" w:rsidTr="0098738E">
        <w:tblPrEx>
          <w:jc w:val="left"/>
        </w:tblPrEx>
        <w:tc>
          <w:tcPr>
            <w:tcW w:w="14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Разлика</w:t>
            </w:r>
          </w:p>
        </w:tc>
        <w:tc>
          <w:tcPr>
            <w:tcW w:w="141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-62</w:t>
            </w:r>
          </w:p>
        </w:tc>
        <w:tc>
          <w:tcPr>
            <w:tcW w:w="1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-50</w:t>
            </w:r>
          </w:p>
        </w:tc>
        <w:tc>
          <w:tcPr>
            <w:tcW w:w="1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-52</w:t>
            </w:r>
          </w:p>
        </w:tc>
        <w:tc>
          <w:tcPr>
            <w:tcW w:w="1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-48</w:t>
            </w:r>
          </w:p>
        </w:tc>
        <w:tc>
          <w:tcPr>
            <w:tcW w:w="1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-64</w:t>
            </w:r>
          </w:p>
        </w:tc>
        <w:tc>
          <w:tcPr>
            <w:tcW w:w="141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:rsidR="00310198" w:rsidRPr="0098738E" w:rsidRDefault="00310198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-46</w:t>
            </w:r>
          </w:p>
        </w:tc>
      </w:tr>
    </w:tbl>
    <w:p w:rsidR="00310198" w:rsidRDefault="00310198" w:rsidP="00310198">
      <w:pPr>
        <w:jc w:val="both"/>
      </w:pPr>
    </w:p>
    <w:p w:rsidR="00391543" w:rsidRPr="00391543" w:rsidRDefault="00391543" w:rsidP="00310198">
      <w:pPr>
        <w:jc w:val="both"/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 xml:space="preserve">Нулта хипотеза </w:t>
      </w:r>
      <w:r w:rsidRPr="005B1DD9">
        <w:rPr>
          <w:position w:val="-12"/>
          <w:lang w:val="sr-Cyrl-CS"/>
        </w:rPr>
        <w:object w:dxaOrig="1060" w:dyaOrig="360">
          <v:shape id="_x0000_i1057" type="#_x0000_t75" style="width:53pt;height:18pt" o:ole="">
            <v:imagedata r:id="rId8" o:title=""/>
          </v:shape>
          <o:OLEObject Type="Embed" ProgID="Equation.DSMT4" ShapeID="_x0000_i1057" DrawAspect="Content" ObjectID="_1607007731" r:id="rId79"/>
        </w:object>
      </w:r>
      <w:r>
        <w:rPr>
          <w:lang w:val="sr-Cyrl-CS"/>
        </w:rPr>
        <w:t xml:space="preserve">    </w:t>
      </w:r>
      <w:r w:rsidR="00391543">
        <w:t xml:space="preserve">                                                    </w:t>
      </w:r>
      <w:r>
        <w:rPr>
          <w:lang w:val="sr-Cyrl-CS"/>
        </w:rPr>
        <w:t xml:space="preserve"> Алтернативна хипотеза </w:t>
      </w:r>
      <w:r w:rsidRPr="005B1DD9">
        <w:rPr>
          <w:position w:val="-12"/>
          <w:lang w:val="sr-Cyrl-CS"/>
        </w:rPr>
        <w:object w:dxaOrig="1040" w:dyaOrig="360">
          <v:shape id="_x0000_i1058" type="#_x0000_t75" style="width:52pt;height:18pt" o:ole="">
            <v:imagedata r:id="rId10" o:title=""/>
          </v:shape>
          <o:OLEObject Type="Embed" ProgID="Equation.DSMT4" ShapeID="_x0000_i1058" DrawAspect="Content" ObjectID="_1607007732" r:id="rId80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5B1DD9">
        <w:rPr>
          <w:position w:val="-24"/>
          <w:lang w:val="sr-Cyrl-CS"/>
        </w:rPr>
        <w:object w:dxaOrig="5000" w:dyaOrig="960">
          <v:shape id="_x0000_i1059" type="#_x0000_t75" style="width:250pt;height:48pt" o:ole="">
            <v:imagedata r:id="rId81" o:title=""/>
          </v:shape>
          <o:OLEObject Type="Embed" ProgID="Equation.DSMT4" ShapeID="_x0000_i1059" DrawAspect="Content" ObjectID="_1607007733" r:id="rId82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E0500C">
        <w:rPr>
          <w:position w:val="-30"/>
          <w:lang w:val="sr-Cyrl-CS"/>
        </w:rPr>
        <w:object w:dxaOrig="10020" w:dyaOrig="800">
          <v:shape id="_x0000_i1060" type="#_x0000_t75" style="width:501pt;height:40pt" o:ole="">
            <v:imagedata r:id="rId83" o:title=""/>
          </v:shape>
          <o:OLEObject Type="Embed" ProgID="Equation.DSMT4" ShapeID="_x0000_i1060" DrawAspect="Content" ObjectID="_1607007734" r:id="rId84"/>
        </w:object>
      </w:r>
    </w:p>
    <w:p w:rsidR="00310198" w:rsidRDefault="00310198" w:rsidP="00310198">
      <w:pPr>
        <w:jc w:val="both"/>
        <w:rPr>
          <w:lang w:val="sr-Cyrl-CS"/>
        </w:rPr>
      </w:pPr>
      <w:r w:rsidRPr="00FE1D17">
        <w:rPr>
          <w:position w:val="-58"/>
          <w:lang w:val="sr-Cyrl-CS"/>
        </w:rPr>
        <w:object w:dxaOrig="3140" w:dyaOrig="1120">
          <v:shape id="_x0000_i1061" type="#_x0000_t75" style="width:157pt;height:56pt" o:ole="">
            <v:imagedata r:id="rId85" o:title=""/>
          </v:shape>
          <o:OLEObject Type="Embed" ProgID="Equation.DSMT4" ShapeID="_x0000_i1061" DrawAspect="Content" ObjectID="_1607007735" r:id="rId86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 xml:space="preserve">Из табеле се очитава критична вредност за </w:t>
      </w:r>
      <w:r w:rsidRPr="00327AA7">
        <w:rPr>
          <w:position w:val="-14"/>
          <w:lang w:val="sr-Cyrl-CS"/>
        </w:rPr>
        <w:object w:dxaOrig="540" w:dyaOrig="380">
          <v:shape id="_x0000_i1062" type="#_x0000_t75" style="width:27pt;height:19pt" o:ole="">
            <v:imagedata r:id="rId18" o:title=""/>
          </v:shape>
          <o:OLEObject Type="Embed" ProgID="Equation.DSMT4" ShapeID="_x0000_i1062" DrawAspect="Content" ObjectID="_1607007736" r:id="rId87"/>
        </w:object>
      </w:r>
      <w:r>
        <w:rPr>
          <w:lang w:val="sr-Cyrl-CS"/>
        </w:rPr>
        <w:t>:</w: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327AA7">
        <w:rPr>
          <w:position w:val="-14"/>
          <w:lang w:val="sr-Cyrl-CS"/>
        </w:rPr>
        <w:object w:dxaOrig="2920" w:dyaOrig="380">
          <v:shape id="_x0000_i1063" type="#_x0000_t75" style="width:146pt;height:19pt" o:ole="">
            <v:imagedata r:id="rId88" o:title=""/>
          </v:shape>
          <o:OLEObject Type="Embed" ProgID="Equation.DSMT4" ShapeID="_x0000_i1063" DrawAspect="Content" ObjectID="_1607007737" r:id="rId89"/>
        </w:objec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>
        <w:rPr>
          <w:lang w:val="sr-Cyrl-CS"/>
        </w:rPr>
        <w:t xml:space="preserve">Поредимо ове две вредности: </w:t>
      </w:r>
      <w:r w:rsidRPr="000D3198">
        <w:rPr>
          <w:position w:val="-16"/>
          <w:lang w:val="sr-Cyrl-CS"/>
        </w:rPr>
        <w:object w:dxaOrig="2780" w:dyaOrig="440">
          <v:shape id="_x0000_i1064" type="#_x0000_t75" style="width:139pt;height:22pt" o:ole="">
            <v:imagedata r:id="rId90" o:title=""/>
          </v:shape>
          <o:OLEObject Type="Embed" ProgID="Equation.DSMT4" ShapeID="_x0000_i1064" DrawAspect="Content" ObjectID="_1607007738" r:id="rId91"/>
        </w:object>
      </w:r>
      <w:r>
        <w:rPr>
          <w:lang w:val="sr-Cyrl-CS"/>
        </w:rPr>
        <w:t xml:space="preserve"> → Не 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065" type="#_x0000_t75" style="width:17pt;height:18pt" o:ole="">
            <v:imagedata r:id="rId28" o:title=""/>
          </v:shape>
          <o:OLEObject Type="Embed" ProgID="Equation.DSMT4" ShapeID="_x0000_i1065" DrawAspect="Content" ObjectID="_1607007739" r:id="rId92"/>
        </w:object>
      </w:r>
      <w:r>
        <w:rPr>
          <w:lang w:val="sr-Cyrl-CS"/>
        </w:rPr>
        <w:t>.</w:t>
      </w: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</w:p>
    <w:p w:rsidR="00310198" w:rsidRDefault="00310198" w:rsidP="00310198">
      <w:pPr>
        <w:jc w:val="both"/>
        <w:rPr>
          <w:lang w:val="sr-Cyrl-CS"/>
        </w:rPr>
      </w:pPr>
      <w:r w:rsidRPr="00DC1B2E">
        <w:rPr>
          <w:b/>
          <w:lang w:val="sr-Cyrl-CS"/>
        </w:rPr>
        <w:t>Закључак</w:t>
      </w:r>
      <w:r>
        <w:rPr>
          <w:lang w:val="sr-Cyrl-CS"/>
        </w:rPr>
        <w:t xml:space="preserve">: Постоји статистички значајна разлика, односно </w:t>
      </w:r>
      <w:r w:rsidRPr="002367F5">
        <w:rPr>
          <w:b/>
          <w:u w:val="single"/>
          <w:lang w:val="sr-Cyrl-CS"/>
        </w:rPr>
        <w:t>лек је ефикасан</w:t>
      </w:r>
      <w:r>
        <w:rPr>
          <w:lang w:val="sr-Cyrl-CS"/>
        </w:rPr>
        <w:t>.</w:t>
      </w:r>
    </w:p>
    <w:p w:rsidR="009D34D5" w:rsidRPr="00C10B4B" w:rsidRDefault="009D34D5" w:rsidP="009D34D5">
      <w:pPr>
        <w:rPr>
          <w:b/>
          <w:sz w:val="32"/>
          <w:szCs w:val="32"/>
        </w:rPr>
      </w:pPr>
      <w:r>
        <w:rPr>
          <w:lang w:val="sr-Cyrl-CS"/>
        </w:rPr>
        <w:br w:type="page"/>
      </w:r>
      <w:r w:rsidR="00917336">
        <w:rPr>
          <w:b/>
          <w:sz w:val="32"/>
          <w:szCs w:val="32"/>
        </w:rPr>
        <w:lastRenderedPageBreak/>
        <w:t>8</w:t>
      </w:r>
      <w:r w:rsidRPr="00D84924">
        <w:rPr>
          <w:b/>
          <w:sz w:val="32"/>
          <w:szCs w:val="32"/>
          <w:lang w:val="sr-Latn-CS"/>
        </w:rPr>
        <w:t>.0 T</w:t>
      </w:r>
      <w:r w:rsidRPr="00D84924">
        <w:rPr>
          <w:b/>
          <w:sz w:val="32"/>
          <w:szCs w:val="32"/>
          <w:lang w:val="sr-Cyrl-CS"/>
        </w:rPr>
        <w:t>-тест независних узорака</w:t>
      </w:r>
      <w:r w:rsidR="00C10B4B">
        <w:rPr>
          <w:b/>
          <w:sz w:val="32"/>
          <w:szCs w:val="32"/>
        </w:rPr>
        <w:t xml:space="preserve"> </w:t>
      </w:r>
      <w:r w:rsidR="00C10B4B" w:rsidRPr="003D5525">
        <w:rPr>
          <w:position w:val="-12"/>
          <w:lang w:val="sr-Cyrl-CS"/>
        </w:rPr>
        <w:object w:dxaOrig="1320" w:dyaOrig="360">
          <v:shape id="_x0000_i1066" type="#_x0000_t75" style="width:66pt;height:18pt" o:ole="">
            <v:imagedata r:id="rId93" o:title=""/>
          </v:shape>
          <o:OLEObject Type="Embed" ProgID="Equation.DSMT4" ShapeID="_x0000_i1066" DrawAspect="Content" ObjectID="_1607007740" r:id="rId94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t>Примена</w:t>
      </w:r>
      <w:r w:rsidRPr="003D5525">
        <w:rPr>
          <w:lang w:val="sr-Cyrl-CS"/>
        </w:rPr>
        <w:t>: Т-тест независних узорака се употребљава за поређење средње вредности неке непрекидне променљиве у две различите групе субјеката.</w:t>
      </w:r>
      <w:r w:rsidRPr="003D5525">
        <w:rPr>
          <w:lang w:val="sr-Latn-CS"/>
        </w:rPr>
        <w:t xml:space="preserve"> 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Ово је параметарски тест. Одговарајући непараметарски тест је </w:t>
      </w:r>
      <w:r w:rsidRPr="003D5525">
        <w:rPr>
          <w:lang w:val="sr-Latn-CS"/>
        </w:rPr>
        <w:t>Mann Whitney</w:t>
      </w:r>
      <w:r w:rsidRPr="003D5525">
        <w:rPr>
          <w:lang w:val="sr-Cyrl-CS"/>
        </w:rPr>
        <w:t xml:space="preserve">-ев </w:t>
      </w:r>
      <w:r w:rsidRPr="003D5525">
        <w:rPr>
          <w:lang w:val="sr-Latn-CS"/>
        </w:rPr>
        <w:t xml:space="preserve">U </w:t>
      </w:r>
      <w:r w:rsidRPr="003D5525">
        <w:rPr>
          <w:lang w:val="sr-Cyrl-CS"/>
        </w:rPr>
        <w:t>тест.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Услов за примену овог теста је да дато обележје </w:t>
      </w:r>
      <w:r w:rsidRPr="003D5525">
        <w:rPr>
          <w:b/>
          <w:lang w:val="sr-Cyrl-CS"/>
        </w:rPr>
        <w:t>има нормалну расподелу</w:t>
      </w:r>
      <w:r w:rsidRPr="003D5525">
        <w:rPr>
          <w:lang w:val="sr-Cyrl-CS"/>
        </w:rPr>
        <w:t xml:space="preserve"> у обе популације и да су дисперзије узорака једнаке.</w:t>
      </w:r>
    </w:p>
    <w:p w:rsidR="009D34D5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t>Поступак</w:t>
      </w:r>
      <w:r w:rsidRPr="003D5525">
        <w:rPr>
          <w:lang w:val="sr-Cyrl-CS"/>
        </w:rPr>
        <w:t xml:space="preserve">: 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1. Постави се нулта хипотеза </w:t>
      </w:r>
      <w:r w:rsidRPr="003D5525">
        <w:rPr>
          <w:position w:val="-12"/>
          <w:lang w:val="sr-Cyrl-CS"/>
        </w:rPr>
        <w:object w:dxaOrig="1240" w:dyaOrig="360">
          <v:shape id="_x0000_i1067" type="#_x0000_t75" style="width:62pt;height:18pt" o:ole="">
            <v:imagedata r:id="rId95" o:title=""/>
          </v:shape>
          <o:OLEObject Type="Embed" ProgID="Equation.DSMT4" ShapeID="_x0000_i1067" DrawAspect="Content" ObjectID="_1607007741" r:id="rId96"/>
        </w:object>
      </w:r>
      <w:r w:rsidR="003D5DAC">
        <w:t xml:space="preserve">                       </w:t>
      </w:r>
      <w:r w:rsidRPr="003D5525">
        <w:rPr>
          <w:lang w:val="sr-Cyrl-CS"/>
        </w:rPr>
        <w:t xml:space="preserve">Алтернативна хипотеза </w:t>
      </w:r>
      <w:r w:rsidRPr="003D5525">
        <w:rPr>
          <w:position w:val="-12"/>
          <w:lang w:val="sr-Cyrl-CS"/>
        </w:rPr>
        <w:object w:dxaOrig="1219" w:dyaOrig="360">
          <v:shape id="_x0000_i1068" type="#_x0000_t75" style="width:61pt;height:18pt" o:ole="">
            <v:imagedata r:id="rId97" o:title=""/>
          </v:shape>
          <o:OLEObject Type="Embed" ProgID="Equation.DSMT4" ShapeID="_x0000_i1068" DrawAspect="Content" ObjectID="_1607007742" r:id="rId98"/>
        </w:objec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2. Израчуна се аритметичка средина за сваки узорак (</w:t>
      </w:r>
      <w:r w:rsidRPr="003D5525">
        <w:rPr>
          <w:position w:val="-6"/>
          <w:lang w:val="sr-Cyrl-CS"/>
        </w:rPr>
        <w:object w:dxaOrig="420" w:dyaOrig="340">
          <v:shape id="_x0000_i1069" type="#_x0000_t75" style="width:21pt;height:17pt" o:ole="">
            <v:imagedata r:id="rId99" o:title=""/>
          </v:shape>
          <o:OLEObject Type="Embed" ProgID="Equation.DSMT4" ShapeID="_x0000_i1069" DrawAspect="Content" ObjectID="_1607007743" r:id="rId100"/>
        </w:object>
      </w:r>
      <w:r w:rsidRPr="003D5525">
        <w:rPr>
          <w:lang w:val="sr-Cyrl-CS"/>
        </w:rPr>
        <w:t xml:space="preserve"> и </w:t>
      </w:r>
      <w:r w:rsidRPr="003D5525">
        <w:rPr>
          <w:position w:val="-6"/>
          <w:lang w:val="sr-Cyrl-CS"/>
        </w:rPr>
        <w:object w:dxaOrig="440" w:dyaOrig="340">
          <v:shape id="_x0000_i1070" type="#_x0000_t75" style="width:22pt;height:17pt" o:ole="">
            <v:imagedata r:id="rId101" o:title=""/>
          </v:shape>
          <o:OLEObject Type="Embed" ProgID="Equation.DSMT4" ShapeID="_x0000_i1070" DrawAspect="Content" ObjectID="_1607007744" r:id="rId102"/>
        </w:object>
      </w:r>
      <w:r w:rsidRPr="003D5525">
        <w:rPr>
          <w:lang w:val="sr-Cyrl-CS"/>
        </w:rPr>
        <w:t>).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position w:val="-30"/>
          <w:lang w:val="sr-Cyrl-CS"/>
        </w:rPr>
        <w:object w:dxaOrig="1320" w:dyaOrig="1040">
          <v:shape id="_x0000_i1071" type="#_x0000_t75" style="width:66pt;height:52pt" o:ole="">
            <v:imagedata r:id="rId103" o:title=""/>
          </v:shape>
          <o:OLEObject Type="Embed" ProgID="Equation.DSMT4" ShapeID="_x0000_i1071" DrawAspect="Content" ObjectID="_1607007745" r:id="rId104"/>
        </w:object>
      </w:r>
      <w:r w:rsidRPr="003D5525">
        <w:rPr>
          <w:lang w:val="sr-Cyrl-CS"/>
        </w:rPr>
        <w:t xml:space="preserve">          и          </w:t>
      </w:r>
      <w:r w:rsidRPr="003D5525">
        <w:rPr>
          <w:position w:val="-30"/>
          <w:lang w:val="sr-Cyrl-CS"/>
        </w:rPr>
        <w:object w:dxaOrig="1359" w:dyaOrig="1040">
          <v:shape id="_x0000_i1072" type="#_x0000_t75" style="width:68pt;height:52pt" o:ole="">
            <v:imagedata r:id="rId105" o:title=""/>
          </v:shape>
          <o:OLEObject Type="Embed" ProgID="Equation.DSMT4" ShapeID="_x0000_i1072" DrawAspect="Content" ObjectID="_1607007746" r:id="rId106"/>
        </w:objec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0F3EFA" w:rsidRDefault="009D34D5" w:rsidP="009D34D5">
      <w:pPr>
        <w:jc w:val="both"/>
      </w:pPr>
      <w:r w:rsidRPr="003D5525">
        <w:rPr>
          <w:lang w:val="sr-Cyrl-CS"/>
        </w:rPr>
        <w:t>3. Израчуна</w:t>
      </w:r>
      <w:r>
        <w:t>ју</w:t>
      </w:r>
      <w:r w:rsidRPr="003D5525">
        <w:rPr>
          <w:lang w:val="sr-Cyrl-CS"/>
        </w:rPr>
        <w:t xml:space="preserve"> се вредност</w:t>
      </w:r>
      <w:r>
        <w:t>и</w:t>
      </w:r>
      <w:r w:rsidRPr="003D5525">
        <w:rPr>
          <w:lang w:val="sr-Cyrl-CS"/>
        </w:rPr>
        <w:t>:</w:t>
      </w:r>
      <w:r>
        <w:t xml:space="preserve"> </w:t>
      </w:r>
      <w:r w:rsidRPr="000F3EFA">
        <w:rPr>
          <w:position w:val="-28"/>
        </w:rPr>
        <w:object w:dxaOrig="2780" w:dyaOrig="700">
          <v:shape id="_x0000_i1073" type="#_x0000_t75" style="width:139pt;height:35pt" o:ole="">
            <v:imagedata r:id="rId107" o:title=""/>
          </v:shape>
          <o:OLEObject Type="Embed" ProgID="Equation.3" ShapeID="_x0000_i1073" DrawAspect="Content" ObjectID="_1607007747" r:id="rId108"/>
        </w:object>
      </w:r>
      <w:r>
        <w:t xml:space="preserve">   и   </w:t>
      </w:r>
      <w:r w:rsidRPr="000F3EFA">
        <w:rPr>
          <w:position w:val="-28"/>
        </w:rPr>
        <w:object w:dxaOrig="2860" w:dyaOrig="700">
          <v:shape id="_x0000_i1074" type="#_x0000_t75" style="width:143pt;height:35pt" o:ole="">
            <v:imagedata r:id="rId109" o:title=""/>
          </v:shape>
          <o:OLEObject Type="Embed" ProgID="Equation.3" ShapeID="_x0000_i1074" DrawAspect="Content" ObjectID="_1607007748" r:id="rId110"/>
        </w:object>
      </w:r>
    </w:p>
    <w:p w:rsidR="009D34D5" w:rsidRPr="000F3EFA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>
        <w:rPr>
          <w:lang w:val="sr-Cyrl-CS"/>
        </w:rPr>
        <w:t xml:space="preserve">5. </w:t>
      </w:r>
      <w:r>
        <w:t>С</w:t>
      </w:r>
      <w:r w:rsidRPr="003D5525">
        <w:rPr>
          <w:lang w:val="sr-Cyrl-CS"/>
        </w:rPr>
        <w:t>татистика теста:</w:t>
      </w:r>
      <w:r>
        <w:t xml:space="preserve">   </w:t>
      </w:r>
      <w:r w:rsidRPr="00687DC8">
        <w:rPr>
          <w:position w:val="-74"/>
        </w:rPr>
        <w:object w:dxaOrig="4220" w:dyaOrig="1219">
          <v:shape id="_x0000_i1075" type="#_x0000_t75" style="width:211pt;height:61pt" o:ole="">
            <v:imagedata r:id="rId111" o:title=""/>
          </v:shape>
          <o:OLEObject Type="Embed" ProgID="Equation.3" ShapeID="_x0000_i1075" DrawAspect="Content" ObjectID="_1607007749" r:id="rId112"/>
        </w:objec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Статистика теста има Студентову расподелу са </w:t>
      </w:r>
      <w:r w:rsidRPr="003D5525">
        <w:rPr>
          <w:position w:val="-12"/>
          <w:lang w:val="sr-Cyrl-CS"/>
        </w:rPr>
        <w:object w:dxaOrig="1020" w:dyaOrig="360">
          <v:shape id="_x0000_i1076" type="#_x0000_t75" style="width:51pt;height:18pt" o:ole="">
            <v:imagedata r:id="rId113" o:title=""/>
          </v:shape>
          <o:OLEObject Type="Embed" ProgID="Equation.DSMT4" ShapeID="_x0000_i1076" DrawAspect="Content" ObjectID="_1607007750" r:id="rId114"/>
        </w:object>
      </w:r>
      <w:r w:rsidRPr="003D5525">
        <w:rPr>
          <w:lang w:val="sr-Cyrl-CS"/>
        </w:rPr>
        <w:t xml:space="preserve"> степени слободе.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>
        <w:rPr>
          <w:lang w:val="sr-Cyrl-CS"/>
        </w:rPr>
        <w:t>6. Из табеле се очитава</w:t>
      </w:r>
      <w:r w:rsidRPr="003D5525">
        <w:rPr>
          <w:lang w:val="sr-Cyrl-CS"/>
        </w:rPr>
        <w:t xml:space="preserve"> критична вредност за </w:t>
      </w:r>
      <w:r w:rsidRPr="003D5525">
        <w:rPr>
          <w:position w:val="-14"/>
          <w:lang w:val="sr-Cyrl-CS"/>
        </w:rPr>
        <w:object w:dxaOrig="780" w:dyaOrig="380">
          <v:shape id="_x0000_i1077" type="#_x0000_t75" style="width:39pt;height:19pt" o:ole="">
            <v:imagedata r:id="rId115" o:title=""/>
          </v:shape>
          <o:OLEObject Type="Embed" ProgID="Equation.DSMT4" ShapeID="_x0000_i1077" DrawAspect="Content" ObjectID="_1607007751" r:id="rId116"/>
        </w:objec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position w:val="-12"/>
          <w:lang w:val="sr-Cyrl-CS"/>
        </w:rPr>
        <w:object w:dxaOrig="240" w:dyaOrig="360">
          <v:shape id="_x0000_i1078" type="#_x0000_t75" style="width:12pt;height:18pt" o:ole="">
            <v:imagedata r:id="rId117" o:title=""/>
          </v:shape>
          <o:OLEObject Type="Embed" ProgID="Equation.DSMT4" ShapeID="_x0000_i1078" DrawAspect="Content" ObjectID="_1607007752" r:id="rId118"/>
        </w:object>
      </w:r>
      <w:r w:rsidRPr="003D5525">
        <w:rPr>
          <w:lang w:val="sr-Cyrl-CS"/>
        </w:rPr>
        <w:t xml:space="preserve"> и </w:t>
      </w:r>
      <w:r w:rsidRPr="003D5525">
        <w:rPr>
          <w:position w:val="-12"/>
          <w:lang w:val="sr-Cyrl-CS"/>
        </w:rPr>
        <w:object w:dxaOrig="260" w:dyaOrig="360">
          <v:shape id="_x0000_i1079" type="#_x0000_t75" style="width:13pt;height:18pt" o:ole="">
            <v:imagedata r:id="rId119" o:title=""/>
          </v:shape>
          <o:OLEObject Type="Embed" ProgID="Equation.DSMT4" ShapeID="_x0000_i1079" DrawAspect="Content" ObjectID="_1607007753" r:id="rId120"/>
        </w:object>
      </w:r>
      <w:r w:rsidRPr="003D5525">
        <w:rPr>
          <w:lang w:val="sr-Cyrl-CS"/>
        </w:rPr>
        <w:t xml:space="preserve"> - број узорака</w:t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position w:val="-6"/>
          <w:lang w:val="sr-Cyrl-CS"/>
        </w:rPr>
        <w:object w:dxaOrig="240" w:dyaOrig="220">
          <v:shape id="_x0000_i1080" type="#_x0000_t75" style="width:12pt;height:11pt" o:ole="">
            <v:imagedata r:id="rId22" o:title=""/>
          </v:shape>
          <o:OLEObject Type="Embed" ProgID="Equation.DSMT4" ShapeID="_x0000_i1080" DrawAspect="Content" ObjectID="_1607007754" r:id="rId121"/>
        </w:object>
      </w:r>
      <w:r w:rsidRPr="003D5525">
        <w:rPr>
          <w:lang w:val="sr-Cyrl-CS"/>
        </w:rPr>
        <w:t xml:space="preserve"> - ниво значајности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7. Пореде се ове две вредности:</w:t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position w:val="-16"/>
          <w:lang w:val="sr-Cyrl-CS"/>
        </w:rPr>
        <w:object w:dxaOrig="1280" w:dyaOrig="440">
          <v:shape id="_x0000_i1081" type="#_x0000_t75" style="width:64pt;height:22pt" o:ole="">
            <v:imagedata r:id="rId122" o:title=""/>
          </v:shape>
          <o:OLEObject Type="Embed" ProgID="Equation.DSMT4" ShapeID="_x0000_i1081" DrawAspect="Content" ObjectID="_1607007755" r:id="rId123"/>
        </w:object>
      </w:r>
      <w:r w:rsidRPr="003D5525">
        <w:rPr>
          <w:lang w:val="sr-Cyrl-CS"/>
        </w:rPr>
        <w:t xml:space="preserve"> - одбацује се хипотеза </w:t>
      </w:r>
      <w:r w:rsidRPr="003D5525">
        <w:rPr>
          <w:position w:val="-12"/>
          <w:lang w:val="sr-Cyrl-CS"/>
        </w:rPr>
        <w:object w:dxaOrig="340" w:dyaOrig="360">
          <v:shape id="_x0000_i1082" type="#_x0000_t75" style="width:17pt;height:18pt" o:ole="">
            <v:imagedata r:id="rId28" o:title=""/>
          </v:shape>
          <o:OLEObject Type="Embed" ProgID="Equation.DSMT4" ShapeID="_x0000_i1082" DrawAspect="Content" ObjectID="_1607007756" r:id="rId124"/>
        </w:object>
      </w:r>
      <w:r w:rsidRPr="003D5525">
        <w:rPr>
          <w:lang w:val="sr-Cyrl-CS"/>
        </w:rPr>
        <w:t xml:space="preserve"> - постоји статистички значајна разлика.</w:t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position w:val="-16"/>
          <w:lang w:val="sr-Cyrl-CS"/>
        </w:rPr>
        <w:object w:dxaOrig="1280" w:dyaOrig="440">
          <v:shape id="_x0000_i1083" type="#_x0000_t75" style="width:64pt;height:22pt" o:ole="">
            <v:imagedata r:id="rId125" o:title=""/>
          </v:shape>
          <o:OLEObject Type="Embed" ProgID="Equation.DSMT4" ShapeID="_x0000_i1083" DrawAspect="Content" ObjectID="_1607007757" r:id="rId126"/>
        </w:object>
      </w:r>
      <w:r w:rsidRPr="003D5525">
        <w:rPr>
          <w:lang w:val="sr-Cyrl-CS"/>
        </w:rPr>
        <w:t xml:space="preserve"> - прихвата се хипотеза </w:t>
      </w:r>
      <w:r w:rsidRPr="003D5525">
        <w:rPr>
          <w:position w:val="-12"/>
          <w:lang w:val="sr-Cyrl-CS"/>
        </w:rPr>
        <w:object w:dxaOrig="340" w:dyaOrig="360">
          <v:shape id="_x0000_i1084" type="#_x0000_t75" style="width:17pt;height:18pt" o:ole="">
            <v:imagedata r:id="rId28" o:title=""/>
          </v:shape>
          <o:OLEObject Type="Embed" ProgID="Equation.DSMT4" ShapeID="_x0000_i1084" DrawAspect="Content" ObjectID="_1607007758" r:id="rId127"/>
        </w:object>
      </w:r>
      <w:r w:rsidRPr="003D5525">
        <w:rPr>
          <w:lang w:val="sr-Cyrl-CS"/>
        </w:rPr>
        <w:t xml:space="preserve"> - не постоји статистички значајна разлика.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0F3EFA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t>Напомена</w:t>
      </w:r>
      <w:r w:rsidRPr="003D5525">
        <w:rPr>
          <w:lang w:val="sr-Cyrl-CS"/>
        </w:rPr>
        <w:t xml:space="preserve">: Пореди се апсолутна вредност за </w:t>
      </w:r>
      <w:r w:rsidRPr="003D5525">
        <w:rPr>
          <w:position w:val="-16"/>
          <w:lang w:val="sr-Cyrl-CS"/>
        </w:rPr>
        <w:object w:dxaOrig="320" w:dyaOrig="440">
          <v:shape id="_x0000_i1085" type="#_x0000_t75" style="width:16pt;height:22pt" o:ole="">
            <v:imagedata r:id="rId128" o:title=""/>
          </v:shape>
          <o:OLEObject Type="Embed" ProgID="Equation.DSMT4" ShapeID="_x0000_i1085" DrawAspect="Content" ObjectID="_1607007759" r:id="rId129"/>
        </w:object>
      </w:r>
      <w:r w:rsidRPr="003D5525">
        <w:rPr>
          <w:lang w:val="sr-Cyrl-CS"/>
        </w:rPr>
        <w:t>.</w:t>
      </w:r>
    </w:p>
    <w:p w:rsidR="009D34D5" w:rsidRPr="000F3EFA" w:rsidRDefault="009D34D5" w:rsidP="009D34D5">
      <w:pPr>
        <w:jc w:val="both"/>
      </w:pPr>
      <w:r>
        <w:rPr>
          <w:b/>
          <w:u w:val="single"/>
          <w:lang w:val="sr-Cyrl-CS"/>
        </w:rPr>
        <w:br w:type="page"/>
      </w:r>
      <w:r>
        <w:rPr>
          <w:lang w:val="sr-Cyrl-CS"/>
        </w:rPr>
        <w:lastRenderedPageBreak/>
        <w:t xml:space="preserve">Табела за Студентову </w:t>
      </w:r>
      <w:r>
        <w:rPr>
          <w:lang w:val="sr-Latn-CS"/>
        </w:rPr>
        <w:t>t</w:t>
      </w:r>
      <w:r>
        <w:rPr>
          <w:lang w:val="sr-Cyrl-CS"/>
        </w:rPr>
        <w:t xml:space="preserve">-расподелу (вредности </w:t>
      </w:r>
      <w:r w:rsidRPr="003949DF">
        <w:rPr>
          <w:position w:val="-14"/>
          <w:lang w:val="sr-Cyrl-CS"/>
        </w:rPr>
        <w:object w:dxaOrig="360" w:dyaOrig="380">
          <v:shape id="_x0000_i1086" type="#_x0000_t75" style="width:18pt;height:19pt" o:ole="">
            <v:imagedata r:id="rId35" o:title=""/>
          </v:shape>
          <o:OLEObject Type="Embed" ProgID="Equation.DSMT4" ShapeID="_x0000_i1086" DrawAspect="Content" ObjectID="_1607007760" r:id="rId130"/>
        </w:object>
      </w:r>
      <w:r w:rsidRPr="003949DF">
        <w:rPr>
          <w:lang w:val="sr-Cyrl-CS"/>
        </w:rPr>
        <w:t xml:space="preserve"> </w:t>
      </w:r>
      <w:r>
        <w:rPr>
          <w:lang w:val="sr-Cyrl-CS"/>
        </w:rPr>
        <w:t xml:space="preserve">за које је </w:t>
      </w:r>
      <w:r w:rsidRPr="003949DF">
        <w:rPr>
          <w:position w:val="-16"/>
          <w:lang w:val="sr-Cyrl-CS"/>
        </w:rPr>
        <w:object w:dxaOrig="1540" w:dyaOrig="440">
          <v:shape id="_x0000_i1087" type="#_x0000_t75" style="width:77pt;height:22pt" o:ole="">
            <v:imagedata r:id="rId37" o:title=""/>
          </v:shape>
          <o:OLEObject Type="Embed" ProgID="Equation.DSMT4" ShapeID="_x0000_i1087" DrawAspect="Content" ObjectID="_1607007761" r:id="rId131"/>
        </w:object>
      </w:r>
      <w:r>
        <w:t>)</w:t>
      </w:r>
    </w:p>
    <w:p w:rsidR="009D34D5" w:rsidRDefault="009D34D5" w:rsidP="009D34D5">
      <w:pPr>
        <w:jc w:val="both"/>
        <w:rPr>
          <w:b/>
          <w:u w:val="single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68"/>
        <w:gridCol w:w="1971"/>
        <w:gridCol w:w="1972"/>
        <w:gridCol w:w="1972"/>
        <w:gridCol w:w="1972"/>
      </w:tblGrid>
      <w:tr w:rsidR="009D34D5" w:rsidRPr="0098738E" w:rsidTr="0098738E">
        <w:tc>
          <w:tcPr>
            <w:tcW w:w="19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Latn-CS"/>
              </w:rPr>
              <w:t>n</w:t>
            </w:r>
          </w:p>
        </w:tc>
        <w:tc>
          <w:tcPr>
            <w:tcW w:w="198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0,10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0,05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0,02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0,01</w:t>
            </w:r>
          </w:p>
        </w:tc>
      </w:tr>
      <w:tr w:rsidR="009D34D5" w:rsidRPr="0098738E" w:rsidTr="0098738E">
        <w:tc>
          <w:tcPr>
            <w:tcW w:w="198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</w:t>
            </w:r>
          </w:p>
        </w:tc>
        <w:tc>
          <w:tcPr>
            <w:tcW w:w="1981" w:type="dxa"/>
            <w:tcBorders>
              <w:top w:val="single" w:sz="12" w:space="0" w:color="auto"/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6,314</w:t>
            </w:r>
          </w:p>
        </w:tc>
        <w:tc>
          <w:tcPr>
            <w:tcW w:w="1981" w:type="dxa"/>
            <w:tcBorders>
              <w:top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12,606</w:t>
            </w:r>
          </w:p>
        </w:tc>
        <w:tc>
          <w:tcPr>
            <w:tcW w:w="1981" w:type="dxa"/>
            <w:tcBorders>
              <w:top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31,821</w:t>
            </w:r>
          </w:p>
        </w:tc>
        <w:tc>
          <w:tcPr>
            <w:tcW w:w="1981" w:type="dxa"/>
            <w:tcBorders>
              <w:top w:val="single" w:sz="12" w:space="0" w:color="auto"/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65,657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2,920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4,303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6,965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9,925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2,353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3,182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4,541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5,841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2,132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2,776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3,747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4,604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2,015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2,571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3,365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4,032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1,943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2,447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3,143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3,707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1,895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2,365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2,298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3,499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1,860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2,306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2,896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3,355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1,833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2,262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2,821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3,250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981" w:type="dxa"/>
            <w:tcBorders>
              <w:left w:val="single" w:sz="12" w:space="0" w:color="auto"/>
              <w:bottom w:val="single" w:sz="4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1,812</w:t>
            </w:r>
          </w:p>
        </w:tc>
        <w:tc>
          <w:tcPr>
            <w:tcW w:w="1981" w:type="dxa"/>
            <w:tcBorders>
              <w:bottom w:val="single" w:sz="4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2,228</w:t>
            </w:r>
          </w:p>
        </w:tc>
        <w:tc>
          <w:tcPr>
            <w:tcW w:w="1981" w:type="dxa"/>
            <w:tcBorders>
              <w:bottom w:val="single" w:sz="4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2,764</w:t>
            </w:r>
          </w:p>
        </w:tc>
        <w:tc>
          <w:tcPr>
            <w:tcW w:w="1981" w:type="dxa"/>
            <w:tcBorders>
              <w:bottom w:val="single" w:sz="4" w:space="0" w:color="auto"/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3,169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1,796</w:t>
            </w:r>
          </w:p>
        </w:tc>
        <w:tc>
          <w:tcPr>
            <w:tcW w:w="1981" w:type="dxa"/>
            <w:shd w:val="clear" w:color="auto" w:fill="FFFF00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2,201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2,718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3,106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1,782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2,179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2,681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3,055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1,771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2,160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2,650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3,012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1,761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2,145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2,620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2,977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1,753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2,131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2,602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2,947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1,746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2,120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2,583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2,921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1,740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2,110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2,567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2,898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1,734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2,101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2,552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2,878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1,729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2,093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2,539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2,861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2,086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2,528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2,845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21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1,725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2,080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2,512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2,831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1,717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2,074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2,508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2,819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1,714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2,069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2,500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2,807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2,064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2,492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2,797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1,708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2,060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2,485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2,787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1,706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2,056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2,476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2,779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1,703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2,052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2,473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2,771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1,701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2,048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2,467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2,763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1,699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2,045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2,462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2,756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1,697</w:t>
            </w:r>
          </w:p>
        </w:tc>
        <w:tc>
          <w:tcPr>
            <w:tcW w:w="1981" w:type="dxa"/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2,042</w:t>
            </w:r>
          </w:p>
        </w:tc>
        <w:tc>
          <w:tcPr>
            <w:tcW w:w="1981" w:type="dxa"/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2,457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2,750</w:t>
            </w:r>
          </w:p>
        </w:tc>
      </w:tr>
      <w:tr w:rsidR="009D34D5" w:rsidRPr="0098738E" w:rsidTr="0098738E">
        <w:tc>
          <w:tcPr>
            <w:tcW w:w="198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position w:val="-4"/>
                <w:lang w:val="sr-Cyrl-CS"/>
              </w:rPr>
              <w:object w:dxaOrig="240" w:dyaOrig="200">
                <v:shape id="_x0000_i1088" type="#_x0000_t75" style="width:12pt;height:10pt" o:ole="">
                  <v:imagedata r:id="rId39" o:title=""/>
                </v:shape>
                <o:OLEObject Type="Embed" ProgID="Equation.DSMT4" ShapeID="_x0000_i1088" DrawAspect="Content" ObjectID="_1607007762" r:id="rId132"/>
              </w:object>
            </w:r>
          </w:p>
        </w:tc>
        <w:tc>
          <w:tcPr>
            <w:tcW w:w="1981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1,645</w:t>
            </w:r>
          </w:p>
        </w:tc>
        <w:tc>
          <w:tcPr>
            <w:tcW w:w="1981" w:type="dxa"/>
            <w:tcBorders>
              <w:bottom w:val="single" w:sz="12" w:space="0" w:color="auto"/>
            </w:tcBorders>
            <w:shd w:val="clear" w:color="auto" w:fill="FF99CC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1,960</w:t>
            </w:r>
          </w:p>
        </w:tc>
        <w:tc>
          <w:tcPr>
            <w:tcW w:w="1981" w:type="dxa"/>
            <w:tcBorders>
              <w:bottom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2,326</w:t>
            </w:r>
          </w:p>
        </w:tc>
        <w:tc>
          <w:tcPr>
            <w:tcW w:w="1981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2,576</w:t>
            </w:r>
          </w:p>
        </w:tc>
      </w:tr>
    </w:tbl>
    <w:p w:rsidR="009D34D5" w:rsidRDefault="009D34D5" w:rsidP="009D34D5">
      <w:pPr>
        <w:jc w:val="both"/>
        <w:rPr>
          <w:b/>
          <w:u w:val="single"/>
          <w:lang w:val="sr-Cyrl-CS"/>
        </w:rPr>
      </w:pPr>
    </w:p>
    <w:p w:rsidR="009D34D5" w:rsidRDefault="009D34D5" w:rsidP="009D34D5">
      <w:pPr>
        <w:jc w:val="both"/>
        <w:rPr>
          <w:lang w:val="sr-Cyrl-CS"/>
        </w:rPr>
      </w:pPr>
      <w:r>
        <w:rPr>
          <w:lang w:val="sr-Cyrl-CS"/>
        </w:rPr>
        <w:t>Поступак читања вредности из табеле:</w:t>
      </w:r>
    </w:p>
    <w:p w:rsidR="009D34D5" w:rsidRDefault="009D34D5" w:rsidP="009D34D5">
      <w:pPr>
        <w:jc w:val="both"/>
        <w:rPr>
          <w:b/>
          <w:u w:val="single"/>
          <w:lang w:val="sr-Cyrl-CS"/>
        </w:rPr>
      </w:pPr>
    </w:p>
    <w:p w:rsidR="009D34D5" w:rsidRDefault="009D34D5" w:rsidP="009D34D5">
      <w:pPr>
        <w:rPr>
          <w:lang w:val="sr-Latn-CS"/>
        </w:rPr>
      </w:pPr>
      <w:r w:rsidRPr="003D5525">
        <w:rPr>
          <w:lang w:val="sr-Cyrl-CS"/>
        </w:rPr>
        <w:t xml:space="preserve">Број степени слободе: </w:t>
      </w:r>
      <w:r w:rsidRPr="003D5525">
        <w:rPr>
          <w:position w:val="-12"/>
          <w:lang w:val="sr-Cyrl-CS"/>
        </w:rPr>
        <w:object w:dxaOrig="2480" w:dyaOrig="360">
          <v:shape id="_x0000_i1089" type="#_x0000_t75" style="width:124pt;height:18pt" o:ole="">
            <v:imagedata r:id="rId133" o:title=""/>
          </v:shape>
          <o:OLEObject Type="Embed" ProgID="Equation.DSMT4" ShapeID="_x0000_i1089" DrawAspect="Content" ObjectID="_1607007763" r:id="rId134"/>
        </w:object>
      </w:r>
      <w:r w:rsidRPr="003D5525">
        <w:rPr>
          <w:lang w:val="sr-Latn-CS"/>
        </w:rPr>
        <w:t xml:space="preserve">          </w:t>
      </w:r>
    </w:p>
    <w:p w:rsidR="009D34D5" w:rsidRDefault="009D34D5" w:rsidP="009D34D5">
      <w:pPr>
        <w:rPr>
          <w:lang w:val="sr-Latn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Ниво значајности: </w:t>
      </w:r>
      <w:r w:rsidRPr="003D5525">
        <w:rPr>
          <w:position w:val="-10"/>
          <w:lang w:val="sr-Cyrl-CS"/>
        </w:rPr>
        <w:object w:dxaOrig="920" w:dyaOrig="320">
          <v:shape id="_x0000_i1090" type="#_x0000_t75" style="width:46pt;height:16pt" o:ole="">
            <v:imagedata r:id="rId135" o:title=""/>
          </v:shape>
          <o:OLEObject Type="Embed" ProgID="Equation.DSMT4" ShapeID="_x0000_i1090" DrawAspect="Content" ObjectID="_1607007764" r:id="rId136"/>
        </w:object>
      </w:r>
    </w:p>
    <w:p w:rsidR="009D34D5" w:rsidRDefault="009D34D5" w:rsidP="009D34D5">
      <w:pPr>
        <w:jc w:val="both"/>
        <w:rPr>
          <w:b/>
          <w:u w:val="single"/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Критична вредност: </w:t>
      </w:r>
      <w:r w:rsidRPr="00FE5C76">
        <w:rPr>
          <w:position w:val="-16"/>
          <w:lang w:val="sr-Cyrl-CS"/>
        </w:rPr>
        <w:object w:dxaOrig="2520" w:dyaOrig="400">
          <v:shape id="_x0000_i1091" type="#_x0000_t75" style="width:126pt;height:20pt" o:ole="">
            <v:imagedata r:id="rId137" o:title=""/>
          </v:shape>
          <o:OLEObject Type="Embed" ProgID="Equation.DSMT4" ShapeID="_x0000_i1091" DrawAspect="Content" ObjectID="_1607007765" r:id="rId138"/>
        </w:object>
      </w:r>
    </w:p>
    <w:p w:rsidR="009D34D5" w:rsidRDefault="009D34D5" w:rsidP="009D34D5">
      <w:pPr>
        <w:jc w:val="both"/>
      </w:pPr>
    </w:p>
    <w:p w:rsidR="009D34D5" w:rsidRDefault="009D34D5" w:rsidP="009D34D5">
      <w:pPr>
        <w:jc w:val="both"/>
      </w:pPr>
    </w:p>
    <w:p w:rsidR="009D34D5" w:rsidRPr="000F3EFA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>
        <w:rPr>
          <w:b/>
          <w:u w:val="single"/>
          <w:lang w:val="sr-Cyrl-CS"/>
        </w:rPr>
        <w:br w:type="page"/>
      </w:r>
      <w:r w:rsidRPr="003D5525">
        <w:rPr>
          <w:b/>
          <w:u w:val="single"/>
          <w:lang w:val="sr-Cyrl-CS"/>
        </w:rPr>
        <w:lastRenderedPageBreak/>
        <w:t xml:space="preserve">Поступак у </w:t>
      </w:r>
      <w:r w:rsidRPr="003D5525">
        <w:rPr>
          <w:b/>
          <w:u w:val="single"/>
          <w:lang w:val="sr-Latn-CS"/>
        </w:rPr>
        <w:t>SPSS</w:t>
      </w:r>
      <w:r w:rsidRPr="003D5525">
        <w:rPr>
          <w:b/>
          <w:u w:val="single"/>
          <w:lang w:val="sr-Cyrl-CS"/>
        </w:rPr>
        <w:t>-у</w:t>
      </w:r>
      <w:r w:rsidRPr="003D5525">
        <w:rPr>
          <w:lang w:val="sr-Cyrl-CS"/>
        </w:rPr>
        <w:t>:</w:t>
      </w:r>
    </w:p>
    <w:p w:rsidR="009D34D5" w:rsidRPr="007707E5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Као пример овог теста поредићемо разлике између полова у измереном нивоу самопоштовања. За овај тест су нам потребне две променљиве, једна категоријска (независна) на пример,  пол / </w:t>
      </w:r>
      <w:r w:rsidRPr="003D5525">
        <w:rPr>
          <w:lang w:val="sr-Latn-CS"/>
        </w:rPr>
        <w:t>sex</w:t>
      </w:r>
      <w:r w:rsidRPr="003D5525">
        <w:rPr>
          <w:lang w:val="sr-Cyrl-CS"/>
        </w:rPr>
        <w:t xml:space="preserve">, где су мушкарци шифровани са 1 а жене са 2 и друга непрекидна (зависна) на пример, укупни ниво самопоштовања / </w:t>
      </w:r>
      <w:r w:rsidRPr="003D5525">
        <w:rPr>
          <w:lang w:val="sr-Latn-CS"/>
        </w:rPr>
        <w:t>tslfest</w:t>
      </w:r>
      <w:r w:rsidRPr="003D5525">
        <w:rPr>
          <w:lang w:val="sr-Cyrl-CS"/>
        </w:rPr>
        <w:t xml:space="preserve">. 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Т-тест независних узорака показује да ли постоји статистички значајна разлика у просечном резултату мерења неког обележја у две групе, тј. да ли се мушкарци и жене значајно разликују по нивоу самопоштовања.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Latn-CS"/>
        </w:rPr>
      </w:pPr>
      <w:r w:rsidRPr="003D5525">
        <w:rPr>
          <w:lang w:val="sr-Cyrl-CS"/>
        </w:rPr>
        <w:t xml:space="preserve">За овај пример користићемо датотеку с подацима </w:t>
      </w:r>
      <w:r w:rsidRPr="003D5525">
        <w:rPr>
          <w:b/>
          <w:i/>
          <w:lang w:val="sr-Latn-CS"/>
        </w:rPr>
        <w:t>survey3ED.sav</w:t>
      </w:r>
      <w:r w:rsidRPr="003D5525">
        <w:rPr>
          <w:lang w:val="sr-Latn-CS"/>
        </w:rPr>
        <w:t>.</w:t>
      </w:r>
    </w:p>
    <w:p w:rsidR="009D34D5" w:rsidRPr="003D5525" w:rsidRDefault="009D34D5" w:rsidP="009D34D5">
      <w:pPr>
        <w:jc w:val="both"/>
        <w:rPr>
          <w:lang w:val="sr-Latn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u w:val="single"/>
          <w:lang w:val="sr-Cyrl-CS"/>
        </w:rPr>
        <w:t xml:space="preserve">Поступак обављања </w:t>
      </w:r>
      <w:r w:rsidRPr="003D5525">
        <w:rPr>
          <w:b/>
          <w:u w:val="single"/>
          <w:lang w:val="sr-Latn-CS"/>
        </w:rPr>
        <w:t>t</w:t>
      </w:r>
      <w:r w:rsidRPr="003D5525">
        <w:rPr>
          <w:b/>
          <w:u w:val="single"/>
          <w:lang w:val="sr-Cyrl-CS"/>
        </w:rPr>
        <w:t>-теста независних узорака</w:t>
      </w:r>
      <w:r w:rsidRPr="003D5525">
        <w:rPr>
          <w:lang w:val="sr-Cyrl-CS"/>
        </w:rPr>
        <w:t>: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1. У оквиру менија </w:t>
      </w:r>
      <w:r w:rsidRPr="003D5525">
        <w:rPr>
          <w:b/>
          <w:lang w:val="sr-Latn-CS"/>
        </w:rPr>
        <w:t>Analyze</w:t>
      </w:r>
      <w:r w:rsidRPr="003D5525">
        <w:rPr>
          <w:lang w:val="sr-Cyrl-CS"/>
        </w:rPr>
        <w:t xml:space="preserve"> изабрати ставку</w:t>
      </w:r>
      <w:r w:rsidRPr="003D5525">
        <w:rPr>
          <w:lang w:val="sr-Latn-CS"/>
        </w:rPr>
        <w:t xml:space="preserve"> </w:t>
      </w:r>
      <w:r w:rsidRPr="003D5525">
        <w:rPr>
          <w:b/>
          <w:lang w:val="sr-Latn-CS"/>
        </w:rPr>
        <w:t>Compare Means</w:t>
      </w:r>
      <w:r w:rsidRPr="003D5525">
        <w:rPr>
          <w:lang w:val="sr-Cyrl-CS"/>
        </w:rPr>
        <w:t xml:space="preserve"> па кликнути на</w:t>
      </w:r>
      <w:r w:rsidRPr="003D5525">
        <w:rPr>
          <w:lang w:val="sr-Latn-CS"/>
        </w:rPr>
        <w:t xml:space="preserve"> </w:t>
      </w:r>
      <w:r w:rsidRPr="003D5525">
        <w:rPr>
          <w:b/>
          <w:lang w:val="sr-Latn-CS"/>
        </w:rPr>
        <w:t>Independent Samples T Test</w: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jc w:val="both"/>
        <w:rPr>
          <w:lang w:val="sr-Latn-CS"/>
        </w:rPr>
      </w:pPr>
      <w:r w:rsidRPr="003D5525">
        <w:rPr>
          <w:lang w:val="sr-Latn-CS"/>
        </w:rPr>
        <w:t xml:space="preserve">2. </w:t>
      </w:r>
      <w:r w:rsidRPr="003D5525">
        <w:rPr>
          <w:lang w:val="sr-Cyrl-CS"/>
        </w:rPr>
        <w:t xml:space="preserve">Кликнути на одабрану зависну (непрекидну) променљиву (на пример, укупно самопоштовање / </w:t>
      </w:r>
      <w:r w:rsidRPr="003D5525">
        <w:rPr>
          <w:lang w:val="sr-Latn-CS"/>
        </w:rPr>
        <w:t xml:space="preserve">tslfest) </w:t>
      </w:r>
      <w:r w:rsidRPr="003D5525">
        <w:rPr>
          <w:lang w:val="sr-Cyrl-CS"/>
        </w:rPr>
        <w:t xml:space="preserve">и пребацити је у поље </w:t>
      </w:r>
      <w:r w:rsidRPr="003D5525">
        <w:rPr>
          <w:b/>
          <w:lang w:val="sr-Latn-CS"/>
        </w:rPr>
        <w:t>Test Variable</w:t>
      </w:r>
      <w:r w:rsidRPr="003D5525">
        <w:rPr>
          <w:lang w:val="sr-Latn-CS"/>
        </w:rPr>
        <w:t>.</w:t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Latn-CS"/>
        </w:rPr>
        <w:t xml:space="preserve">3. </w:t>
      </w:r>
      <w:r w:rsidRPr="003D5525">
        <w:rPr>
          <w:lang w:val="sr-Cyrl-CS"/>
        </w:rPr>
        <w:t xml:space="preserve">Кликнути на одабрану независну (категоријску) променљиву (на пример, пол / </w:t>
      </w:r>
      <w:r w:rsidRPr="003D5525">
        <w:rPr>
          <w:lang w:val="sr-Latn-CS"/>
        </w:rPr>
        <w:t>sex</w:t>
      </w:r>
      <w:r w:rsidRPr="003D5525">
        <w:rPr>
          <w:lang w:val="sr-Cyrl-CS"/>
        </w:rPr>
        <w:t>) и пребацити је у поље</w:t>
      </w:r>
      <w:r w:rsidRPr="003D5525">
        <w:rPr>
          <w:lang w:val="sr-Latn-CS"/>
        </w:rPr>
        <w:t xml:space="preserve"> </w:t>
      </w:r>
      <w:r w:rsidRPr="003D5525">
        <w:rPr>
          <w:b/>
          <w:lang w:val="sr-Latn-CS"/>
        </w:rPr>
        <w:t>Grouping variable</w: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jc w:val="both"/>
        <w:rPr>
          <w:lang w:val="sr-Latn-CS"/>
        </w:rPr>
      </w:pPr>
      <w:r w:rsidRPr="003D5525">
        <w:rPr>
          <w:lang w:val="sr-Latn-CS"/>
        </w:rPr>
        <w:t xml:space="preserve">4. </w:t>
      </w:r>
      <w:r w:rsidRPr="003D5525">
        <w:rPr>
          <w:lang w:val="sr-Cyrl-CS"/>
        </w:rPr>
        <w:t xml:space="preserve">Кликнути на дугме </w:t>
      </w:r>
      <w:r w:rsidRPr="003D5525">
        <w:rPr>
          <w:b/>
          <w:lang w:val="sr-Latn-CS"/>
        </w:rPr>
        <w:t>Define groups</w:t>
      </w:r>
      <w:r w:rsidRPr="003D5525">
        <w:rPr>
          <w:lang w:val="sr-Cyrl-CS"/>
        </w:rPr>
        <w:t xml:space="preserve"> и уписати бројеве помоћу којих су групе шифроване у скупу података. У нашем примеру 1=мушкарци а 2=жене па уносимо у поље</w:t>
      </w:r>
      <w:r w:rsidRPr="003D5525">
        <w:rPr>
          <w:lang w:val="sr-Latn-CS"/>
        </w:rPr>
        <w:t xml:space="preserve"> Group 1</w:t>
      </w:r>
      <w:r w:rsidRPr="003D5525">
        <w:rPr>
          <w:lang w:val="sr-Cyrl-CS"/>
        </w:rPr>
        <w:t xml:space="preserve"> вредност 1 а у поље</w:t>
      </w:r>
      <w:r w:rsidRPr="003D5525">
        <w:rPr>
          <w:lang w:val="sr-Latn-CS"/>
        </w:rPr>
        <w:t xml:space="preserve"> Group 2</w:t>
      </w:r>
      <w:r w:rsidRPr="003D5525">
        <w:rPr>
          <w:lang w:val="sr-Cyrl-CS"/>
        </w:rPr>
        <w:t xml:space="preserve"> вредност 2.</w:t>
      </w:r>
      <w:r w:rsidRPr="003D5525">
        <w:rPr>
          <w:lang w:val="sr-Latn-CS"/>
        </w:rPr>
        <w:t xml:space="preserve"> </w:t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Latn-CS"/>
        </w:rPr>
        <w:t xml:space="preserve">5. </w:t>
      </w:r>
      <w:r w:rsidRPr="003D5525">
        <w:rPr>
          <w:lang w:val="sr-Cyrl-CS"/>
        </w:rPr>
        <w:t xml:space="preserve">Кликнути на дугме </w:t>
      </w:r>
      <w:r w:rsidRPr="003D5525">
        <w:rPr>
          <w:b/>
          <w:lang w:val="sr-Latn-CS"/>
        </w:rPr>
        <w:t>Continue</w:t>
      </w:r>
      <w:r w:rsidRPr="003D5525">
        <w:rPr>
          <w:b/>
          <w:lang w:val="sr-Cyrl-CS"/>
        </w:rPr>
        <w:t xml:space="preserve"> </w:t>
      </w:r>
      <w:r w:rsidRPr="003D5525">
        <w:rPr>
          <w:lang w:val="sr-Cyrl-CS"/>
        </w:rPr>
        <w:t>а затим и на дугме</w:t>
      </w:r>
      <w:r w:rsidRPr="003D5525">
        <w:rPr>
          <w:lang w:val="sr-Latn-CS"/>
        </w:rPr>
        <w:t xml:space="preserve"> </w:t>
      </w:r>
      <w:r w:rsidRPr="003D5525">
        <w:rPr>
          <w:b/>
          <w:lang w:val="sr-Latn-CS"/>
        </w:rPr>
        <w:t>OK</w:t>
      </w:r>
      <w:r w:rsidRPr="003D5525">
        <w:rPr>
          <w:lang w:val="sr-Latn-CS"/>
        </w:rPr>
        <w:t>.</w:t>
      </w:r>
    </w:p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10060" w:type="dxa"/>
        <w:tblLook w:val="01E0"/>
      </w:tblPr>
      <w:tblGrid>
        <w:gridCol w:w="4746"/>
        <w:gridCol w:w="5314"/>
      </w:tblGrid>
      <w:tr w:rsidR="009D34D5" w:rsidRPr="0098738E" w:rsidTr="0098738E">
        <w:tc>
          <w:tcPr>
            <w:tcW w:w="4463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857500" cy="1454150"/>
                  <wp:effectExtent l="19050" t="0" r="0" b="0"/>
                  <wp:docPr id="141" name="Picture 141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1454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97" w:type="dxa"/>
            <w:shd w:val="clear" w:color="auto" w:fill="auto"/>
          </w:tcPr>
          <w:p w:rsidR="009D34D5" w:rsidRPr="0098738E" w:rsidRDefault="00B858A5" w:rsidP="0098738E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3149600" cy="1968500"/>
                  <wp:effectExtent l="19050" t="0" r="0" b="0"/>
                  <wp:docPr id="142" name="Picture 142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9600" cy="1968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34D5" w:rsidRPr="003D5525" w:rsidRDefault="00B858A5" w:rsidP="009D34D5">
      <w:pPr>
        <w:jc w:val="center"/>
        <w:rPr>
          <w:lang w:val="sr-Cyrl-CS"/>
        </w:rPr>
      </w:pPr>
      <w:r>
        <w:rPr>
          <w:noProof/>
        </w:rPr>
        <w:drawing>
          <wp:inline distT="0" distB="0" distL="0" distR="0">
            <wp:extent cx="2336800" cy="1924050"/>
            <wp:effectExtent l="19050" t="0" r="6350" b="0"/>
            <wp:docPr id="143" name="Picture 143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Untitled2"/>
                    <pic:cNvPicPr>
                      <a:picLocks noChangeAspect="1" noChangeArrowheads="1"/>
                    </pic:cNvPicPr>
                  </pic:nvPicPr>
                  <pic:blipFill>
                    <a:blip r:embed="rId1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Pr="006443CC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u w:val="single"/>
          <w:lang w:val="sr-Cyrl-CS"/>
        </w:rPr>
        <w:t>Добијени резултати</w:t>
      </w:r>
      <w:r w:rsidRPr="003D5525">
        <w:rPr>
          <w:lang w:val="sr-Cyrl-CS"/>
        </w:rPr>
        <w:t>:</w:t>
      </w:r>
    </w:p>
    <w:p w:rsidR="009D34D5" w:rsidRDefault="009D34D5" w:rsidP="009D34D5">
      <w:pPr>
        <w:jc w:val="both"/>
      </w:pPr>
    </w:p>
    <w:p w:rsidR="009D34D5" w:rsidRPr="006443CC" w:rsidRDefault="009D34D5" w:rsidP="009D34D5">
      <w:pPr>
        <w:autoSpaceDE w:val="0"/>
        <w:autoSpaceDN w:val="0"/>
        <w:adjustRightInd w:val="0"/>
      </w:pPr>
    </w:p>
    <w:tbl>
      <w:tblPr>
        <w:tblW w:w="775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743"/>
        <w:gridCol w:w="1106"/>
        <w:gridCol w:w="1010"/>
        <w:gridCol w:w="1009"/>
        <w:gridCol w:w="1427"/>
        <w:gridCol w:w="1455"/>
      </w:tblGrid>
      <w:tr w:rsidR="009D34D5" w:rsidRPr="006443CC">
        <w:trPr>
          <w:cantSplit/>
          <w:tblHeader/>
        </w:trPr>
        <w:tc>
          <w:tcPr>
            <w:tcW w:w="774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Group Statistics</w:t>
            </w:r>
          </w:p>
        </w:tc>
      </w:tr>
      <w:tr w:rsidR="009D34D5" w:rsidRPr="006443CC">
        <w:trPr>
          <w:cantSplit/>
          <w:tblHeader/>
        </w:trPr>
        <w:tc>
          <w:tcPr>
            <w:tcW w:w="1742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</w:pPr>
          </w:p>
        </w:tc>
        <w:tc>
          <w:tcPr>
            <w:tcW w:w="1105" w:type="dxa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sex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Mean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Std. Error Mean</w:t>
            </w:r>
          </w:p>
        </w:tc>
      </w:tr>
      <w:tr w:rsidR="009D34D5" w:rsidRPr="006443CC">
        <w:trPr>
          <w:cantSplit/>
          <w:tblHeader/>
        </w:trPr>
        <w:tc>
          <w:tcPr>
            <w:tcW w:w="1742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Total Self esteem</w:t>
            </w:r>
          </w:p>
        </w:tc>
        <w:tc>
          <w:tcPr>
            <w:tcW w:w="1105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MALES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184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34,02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4,911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,362</w:t>
            </w:r>
          </w:p>
        </w:tc>
      </w:tr>
      <w:tr w:rsidR="009D34D5" w:rsidRPr="006443CC">
        <w:trPr>
          <w:cantSplit/>
        </w:trPr>
        <w:tc>
          <w:tcPr>
            <w:tcW w:w="1742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105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FEMALES</w:t>
            </w:r>
          </w:p>
        </w:tc>
        <w:tc>
          <w:tcPr>
            <w:tcW w:w="1010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252</w:t>
            </w:r>
          </w:p>
        </w:tc>
        <w:tc>
          <w:tcPr>
            <w:tcW w:w="1009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33,17</w:t>
            </w:r>
          </w:p>
        </w:tc>
        <w:tc>
          <w:tcPr>
            <w:tcW w:w="1427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5,705</w:t>
            </w:r>
          </w:p>
        </w:tc>
        <w:tc>
          <w:tcPr>
            <w:tcW w:w="1455" w:type="dxa"/>
            <w:tcBorders>
              <w:top w:val="nil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6443CC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443CC">
              <w:rPr>
                <w:rFonts w:ascii="Arial" w:hAnsi="Arial" w:cs="Arial"/>
                <w:color w:val="000000"/>
                <w:sz w:val="18"/>
                <w:szCs w:val="18"/>
              </w:rPr>
              <w:t>,359</w:t>
            </w:r>
          </w:p>
        </w:tc>
      </w:tr>
    </w:tbl>
    <w:p w:rsidR="009D34D5" w:rsidRPr="006443CC" w:rsidRDefault="009D34D5" w:rsidP="009D34D5">
      <w:pPr>
        <w:autoSpaceDE w:val="0"/>
        <w:autoSpaceDN w:val="0"/>
        <w:adjustRightInd w:val="0"/>
        <w:spacing w:line="400" w:lineRule="atLeast"/>
      </w:pPr>
    </w:p>
    <w:p w:rsidR="009D34D5" w:rsidRDefault="00B858A5" w:rsidP="009D34D5">
      <w:pPr>
        <w:jc w:val="both"/>
      </w:pPr>
      <w:r>
        <w:rPr>
          <w:noProof/>
        </w:rPr>
        <w:drawing>
          <wp:inline distT="0" distB="0" distL="0" distR="0">
            <wp:extent cx="6146800" cy="1098550"/>
            <wp:effectExtent l="19050" t="0" r="6350" b="0"/>
            <wp:docPr id="144" name="Picture 144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Untitled2"/>
                    <pic:cNvPicPr>
                      <a:picLocks noChangeAspect="1" noChangeArrowheads="1"/>
                    </pic:cNvPicPr>
                  </pic:nvPicPr>
                  <pic:blipFill>
                    <a:blip r:embed="rId1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109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u w:val="single"/>
          <w:lang w:val="sr-Cyrl-CS"/>
        </w:rPr>
        <w:t>Тумачење резултата</w:t>
      </w:r>
      <w:r w:rsidRPr="003D5525">
        <w:rPr>
          <w:lang w:val="sr-Cyrl-CS"/>
        </w:rPr>
        <w:t>: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Да бисмо утврдили постоји ли значајна разлика између две групе, треба погледати колону</w:t>
      </w:r>
      <w:r w:rsidRPr="003D5525">
        <w:rPr>
          <w:lang w:val="sr-Latn-CS"/>
        </w:rPr>
        <w:t xml:space="preserve"> </w:t>
      </w:r>
      <w:r w:rsidRPr="003D5525">
        <w:rPr>
          <w:b/>
          <w:lang w:val="sr-Latn-CS"/>
        </w:rPr>
        <w:t>Sig. (2-tailed)</w:t>
      </w:r>
      <w:r w:rsidRPr="003D5525">
        <w:rPr>
          <w:b/>
          <w:lang w:val="sr-Cyrl-CS"/>
        </w:rPr>
        <w:t xml:space="preserve"> </w:t>
      </w:r>
      <w:r w:rsidRPr="003D5525">
        <w:rPr>
          <w:lang w:val="sr-Cyrl-CS"/>
        </w:rPr>
        <w:t>у одељку.</w:t>
      </w:r>
      <w:r w:rsidRPr="003D5525">
        <w:rPr>
          <w:b/>
          <w:lang w:val="sr-Latn-CS"/>
        </w:rPr>
        <w:t>t-test for Equality of Means</w:t>
      </w:r>
      <w:r w:rsidRPr="003D5525">
        <w:rPr>
          <w:lang w:val="sr-Latn-CS"/>
        </w:rPr>
        <w:t xml:space="preserve">. </w:t>
      </w:r>
      <w:r w:rsidRPr="003D5525">
        <w:rPr>
          <w:lang w:val="sr-Cyrl-CS"/>
        </w:rPr>
        <w:t xml:space="preserve">Дате су две вредности, прва за случај једнаких варијанси, друга за неједнаке варијансе. </w:t>
      </w:r>
    </w:p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3F3F3"/>
        <w:tblLook w:val="01E0"/>
      </w:tblPr>
      <w:tblGrid>
        <w:gridCol w:w="9855"/>
      </w:tblGrid>
      <w:tr w:rsidR="009D34D5" w:rsidRPr="0098738E" w:rsidTr="0098738E">
        <w:trPr>
          <w:trHeight w:val="1945"/>
        </w:trPr>
        <w:tc>
          <w:tcPr>
            <w:tcW w:w="9904" w:type="dxa"/>
            <w:shd w:val="clear" w:color="auto" w:fill="F3F3F3"/>
          </w:tcPr>
          <w:p w:rsidR="009D34D5" w:rsidRPr="0098738E" w:rsidRDefault="009D34D5" w:rsidP="0098738E">
            <w:pPr>
              <w:jc w:val="both"/>
              <w:rPr>
                <w:color w:val="000080"/>
                <w:lang w:val="sr-Cyrl-CS"/>
              </w:rPr>
            </w:pPr>
            <w:r w:rsidRPr="0098738E">
              <w:rPr>
                <w:color w:val="000080"/>
                <w:lang w:val="sr-Cyrl-CS"/>
              </w:rPr>
              <w:t xml:space="preserve">Када је величина </w:t>
            </w:r>
            <w:r w:rsidRPr="0098738E">
              <w:rPr>
                <w:b/>
                <w:color w:val="000080"/>
                <w:lang w:val="sr-Latn-CS"/>
              </w:rPr>
              <w:t>Sig.</w:t>
            </w:r>
            <w:r w:rsidRPr="0098738E">
              <w:rPr>
                <w:b/>
                <w:color w:val="000080"/>
                <w:lang w:val="sr-Cyrl-CS"/>
              </w:rPr>
              <w:t xml:space="preserve"> </w:t>
            </w:r>
            <w:r w:rsidRPr="0098738E">
              <w:rPr>
                <w:color w:val="000080"/>
                <w:lang w:val="sr-Cyrl-CS"/>
              </w:rPr>
              <w:t xml:space="preserve">у одељку </w:t>
            </w:r>
            <w:r w:rsidRPr="0098738E">
              <w:rPr>
                <w:b/>
                <w:color w:val="000080"/>
                <w:lang w:val="sr-Latn-CS"/>
              </w:rPr>
              <w:t>Levene’s Test for Equality of Variance</w:t>
            </w:r>
            <w:r w:rsidRPr="0098738E">
              <w:rPr>
                <w:color w:val="000080"/>
                <w:lang w:val="sr-Latn-CS"/>
              </w:rPr>
              <w:t xml:space="preserve">, </w:t>
            </w:r>
            <w:r w:rsidRPr="0098738E">
              <w:rPr>
                <w:color w:val="000080"/>
                <w:lang w:val="sr-Cyrl-CS"/>
              </w:rPr>
              <w:t>већа од 0,05 треба употребити први ред табеле, израчунат за случај једнаких варијанси (</w:t>
            </w:r>
            <w:r w:rsidRPr="0098738E">
              <w:rPr>
                <w:b/>
                <w:color w:val="000080"/>
                <w:lang w:val="sr-Latn-CS"/>
              </w:rPr>
              <w:t>Equal variance assumed</w:t>
            </w:r>
            <w:r w:rsidRPr="0098738E">
              <w:rPr>
                <w:color w:val="000080"/>
                <w:lang w:val="sr-Cyrl-CS"/>
              </w:rPr>
              <w:t>).</w:t>
            </w:r>
          </w:p>
          <w:p w:rsidR="009D34D5" w:rsidRPr="0098738E" w:rsidRDefault="009D34D5" w:rsidP="0098738E">
            <w:pPr>
              <w:jc w:val="both"/>
              <w:rPr>
                <w:color w:val="000080"/>
              </w:rPr>
            </w:pPr>
          </w:p>
          <w:p w:rsidR="009D34D5" w:rsidRPr="0098738E" w:rsidRDefault="009D34D5" w:rsidP="0098738E">
            <w:pPr>
              <w:jc w:val="both"/>
              <w:rPr>
                <w:lang w:val="sr-Latn-CS"/>
              </w:rPr>
            </w:pPr>
            <w:r w:rsidRPr="0098738E">
              <w:rPr>
                <w:color w:val="000080"/>
                <w:lang w:val="sr-Cyrl-CS"/>
              </w:rPr>
              <w:t xml:space="preserve">Када ниво значајности Левенеовог теста износи 0,05 или мање, то значи да варијансе две групе нису једнаке. Треба употребити другу врсту табеле резултата </w:t>
            </w:r>
            <w:r w:rsidRPr="0098738E">
              <w:rPr>
                <w:color w:val="000080"/>
                <w:lang w:val="sr-Latn-CS"/>
              </w:rPr>
              <w:t>t-</w:t>
            </w:r>
            <w:r w:rsidRPr="0098738E">
              <w:rPr>
                <w:color w:val="000080"/>
                <w:lang w:val="sr-Cyrl-CS"/>
              </w:rPr>
              <w:t>теста, израчунату без претпостављања једнакости варијанси (</w:t>
            </w:r>
            <w:r w:rsidRPr="0098738E">
              <w:rPr>
                <w:color w:val="000080"/>
                <w:lang w:val="sr-Latn-CS"/>
              </w:rPr>
              <w:t>Equal variance not assumed</w:t>
            </w:r>
            <w:r w:rsidRPr="0098738E">
              <w:rPr>
                <w:color w:val="000080"/>
                <w:lang w:val="sr-Cyrl-CS"/>
              </w:rPr>
              <w:t>).</w:t>
            </w:r>
          </w:p>
        </w:tc>
      </w:tr>
    </w:tbl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>
        <w:rPr>
          <w:lang w:val="sr-Cyrl-CS"/>
        </w:rPr>
        <w:br w:type="page"/>
      </w:r>
      <w:r w:rsidRPr="003D5525">
        <w:rPr>
          <w:lang w:val="sr-Cyrl-CS"/>
        </w:rPr>
        <w:lastRenderedPageBreak/>
        <w:t xml:space="preserve">Када је број у колони </w:t>
      </w:r>
      <w:r w:rsidRPr="003D5525">
        <w:rPr>
          <w:b/>
          <w:lang w:val="sr-Latn-CS"/>
        </w:rPr>
        <w:t>Sig. (2-tailed)</w:t>
      </w:r>
      <w:r w:rsidRPr="003D5525">
        <w:rPr>
          <w:b/>
          <w:lang w:val="sr-Cyrl-CS"/>
        </w:rPr>
        <w:t xml:space="preserve"> </w:t>
      </w:r>
      <w:r w:rsidRPr="003D5525">
        <w:rPr>
          <w:lang w:val="sr-Cyrl-CS"/>
        </w:rPr>
        <w:t>једнак или мањи од 0,05, тада постоји значајна разлика између средњих вредности зависне променљиве у свакој од две групе.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Када је број изнад 0,05, разлика између две групе није значајна, већ случајна.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У нашем примеру број у колони </w:t>
      </w:r>
      <w:r w:rsidRPr="003D5525">
        <w:rPr>
          <w:b/>
          <w:lang w:val="sr-Latn-CS"/>
        </w:rPr>
        <w:t>Sig. (2-tailed)</w:t>
      </w:r>
      <w:r w:rsidRPr="003D5525">
        <w:rPr>
          <w:b/>
          <w:lang w:val="sr-Cyrl-CS"/>
        </w:rPr>
        <w:t xml:space="preserve"> </w:t>
      </w:r>
      <w:r w:rsidRPr="003D5525">
        <w:rPr>
          <w:lang w:val="sr-Cyrl-CS"/>
        </w:rPr>
        <w:t xml:space="preserve">износи 0,105. Пошто је та вредност већа од граничне вредности 0,05 треба закључити да не постоји статистички значајна разлика између средњих вредности самопоштовања жена и мушкараца. </w:t>
      </w:r>
    </w:p>
    <w:p w:rsidR="009D34D5" w:rsidRPr="003D5525" w:rsidRDefault="009D34D5" w:rsidP="009D34D5">
      <w:pPr>
        <w:pBdr>
          <w:bottom w:val="single" w:sz="12" w:space="1" w:color="auto"/>
        </w:pBd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Latn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u w:val="single"/>
          <w:lang w:val="sr-Cyrl-CS"/>
        </w:rPr>
        <w:t>Израчунавање величине утицаја</w:t>
      </w:r>
      <w:r w:rsidRPr="003D5525">
        <w:rPr>
          <w:lang w:val="sr-Cyrl-CS"/>
        </w:rPr>
        <w:t>: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Величина утицаја се процењује помоћу више показатеља, од којих се најчешће употребљавају ета квадрат и Коенов д. Ета квадрат може имати вредност у опсегу од 0 до 1, и представља пропорцију варијансе у зависној променљивој објашњену независном променљивом. </w:t>
      </w:r>
      <w:r w:rsidRPr="003D5525">
        <w:rPr>
          <w:lang w:val="sr-Latn-CS"/>
        </w:rPr>
        <w:t>SPSS</w:t>
      </w:r>
      <w:r w:rsidRPr="003D5525">
        <w:rPr>
          <w:lang w:val="sr-Cyrl-CS"/>
        </w:rPr>
        <w:t xml:space="preserve"> не израчунава показатељ ета квадрат у </w:t>
      </w:r>
      <w:r w:rsidRPr="003D5525">
        <w:rPr>
          <w:lang w:val="sr-Latn-CS"/>
        </w:rPr>
        <w:t>t</w:t>
      </w:r>
      <w:r w:rsidRPr="003D5525">
        <w:rPr>
          <w:lang w:val="sr-Cyrl-CS"/>
        </w:rPr>
        <w:t>-тестовима, али га можемо сами израчунати помоћу добијених резултата.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Ета квадрат се добија помоћу формуле:</w:t>
      </w:r>
    </w:p>
    <w:p w:rsidR="009D34D5" w:rsidRDefault="009D34D5" w:rsidP="009D34D5">
      <w:pPr>
        <w:jc w:val="both"/>
      </w:pPr>
    </w:p>
    <w:p w:rsidR="009D34D5" w:rsidRDefault="00031CBF" w:rsidP="009D34D5">
      <w:pPr>
        <w:jc w:val="both"/>
      </w:pPr>
      <w:r w:rsidRPr="000D0043">
        <w:rPr>
          <w:position w:val="-30"/>
        </w:rPr>
        <w:object w:dxaOrig="6460" w:dyaOrig="720">
          <v:shape id="_x0000_i1092" type="#_x0000_t75" style="width:323pt;height:36pt" o:ole="">
            <v:imagedata r:id="rId143" o:title=""/>
          </v:shape>
          <o:OLEObject Type="Embed" ProgID="Equation.3" ShapeID="_x0000_i1092" DrawAspect="Content" ObjectID="_1607007766" r:id="rId144"/>
        </w:object>
      </w:r>
    </w:p>
    <w:p w:rsidR="009D34D5" w:rsidRPr="000D0043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Default="009D34D5" w:rsidP="009D34D5">
      <w:pPr>
        <w:jc w:val="both"/>
      </w:pPr>
      <w:r w:rsidRPr="003D5525">
        <w:rPr>
          <w:lang w:val="sr-Cyrl-CS"/>
        </w:rPr>
        <w:t>Смернице за тумачење ове величине гласе (</w:t>
      </w:r>
      <w:r w:rsidRPr="003D5525">
        <w:rPr>
          <w:lang w:val="sr-Latn-CS"/>
        </w:rPr>
        <w:t xml:space="preserve">Cohen, </w:t>
      </w:r>
      <w:r w:rsidRPr="003D5525">
        <w:rPr>
          <w:lang w:val="sr-Cyrl-CS"/>
        </w:rPr>
        <w:t xml:space="preserve">1988): </w:t>
      </w:r>
    </w:p>
    <w:p w:rsidR="009D34D5" w:rsidRDefault="009D34D5" w:rsidP="009D34D5">
      <w:pPr>
        <w:jc w:val="both"/>
      </w:pPr>
      <w:r w:rsidRPr="003D5525">
        <w:rPr>
          <w:lang w:val="sr-Cyrl-CS"/>
        </w:rPr>
        <w:t xml:space="preserve">0,01 – мали утицај, </w:t>
      </w:r>
    </w:p>
    <w:p w:rsidR="009D34D5" w:rsidRDefault="009D34D5" w:rsidP="009D34D5">
      <w:pPr>
        <w:jc w:val="both"/>
      </w:pPr>
      <w:r w:rsidRPr="003D5525">
        <w:rPr>
          <w:lang w:val="sr-Cyrl-CS"/>
        </w:rPr>
        <w:t xml:space="preserve">0,06 – средњи утицај, </w:t>
      </w:r>
    </w:p>
    <w:p w:rsidR="009D34D5" w:rsidRDefault="009D34D5" w:rsidP="009D34D5">
      <w:pPr>
        <w:jc w:val="both"/>
      </w:pPr>
      <w:r w:rsidRPr="003D5525">
        <w:rPr>
          <w:lang w:val="sr-Cyrl-CS"/>
        </w:rPr>
        <w:t xml:space="preserve">0,14 – велики утицај. </w:t>
      </w:r>
    </w:p>
    <w:p w:rsidR="009D34D5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Пошто смо добили 0,006, закључујемо да је веома мали утицај.</w:t>
      </w:r>
    </w:p>
    <w:p w:rsidR="009D34D5" w:rsidRPr="000967EA" w:rsidRDefault="009D34D5" w:rsidP="009D34D5">
      <w:pPr>
        <w:autoSpaceDE w:val="0"/>
        <w:autoSpaceDN w:val="0"/>
        <w:adjustRightInd w:val="0"/>
        <w:jc w:val="both"/>
        <w:rPr>
          <w:rFonts w:ascii="Arial" w:hAnsi="Arial" w:cs="Arial"/>
          <w:sz w:val="14"/>
          <w:szCs w:val="14"/>
          <w:lang w:val="ru-RU"/>
        </w:rPr>
      </w:pPr>
      <w:r w:rsidRPr="003D5525">
        <w:rPr>
          <w:lang w:val="sr-Cyrl-CS"/>
        </w:rPr>
        <w:br w:type="page"/>
      </w:r>
      <w:r w:rsidRPr="003D5525">
        <w:rPr>
          <w:b/>
          <w:lang w:val="sr-Cyrl-CS"/>
        </w:rPr>
        <w:lastRenderedPageBreak/>
        <w:t>Пример</w:t>
      </w:r>
      <w:r>
        <w:rPr>
          <w:b/>
        </w:rPr>
        <w:t xml:space="preserve"> 1</w:t>
      </w:r>
      <w:r w:rsidRPr="003D5525">
        <w:rPr>
          <w:lang w:val="sr-Cyrl-CS"/>
        </w:rPr>
        <w:t xml:space="preserve">: 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Из два града су на случајан начин одређени испитаници и мерен им је хормон ФТ4. Доказано је да расподела хормона у оба града има нормалну расподелу.</w:t>
      </w:r>
    </w:p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1107"/>
        <w:gridCol w:w="1107"/>
        <w:gridCol w:w="1107"/>
        <w:gridCol w:w="1107"/>
        <w:gridCol w:w="1107"/>
        <w:gridCol w:w="1107"/>
        <w:gridCol w:w="1107"/>
        <w:gridCol w:w="1107"/>
      </w:tblGrid>
      <w:tr w:rsidR="009D34D5" w:rsidRPr="0098738E" w:rsidTr="0098738E"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both"/>
            </w:pPr>
            <w:r w:rsidRPr="0098738E">
              <w:rPr>
                <w:lang w:val="sr-Cyrl-CS"/>
              </w:rPr>
              <w:t>Град 1</w:t>
            </w:r>
          </w:p>
          <w:p w:rsidR="00031CBF" w:rsidRPr="0098738E" w:rsidRDefault="00031CBF" w:rsidP="0098738E">
            <w:pPr>
              <w:jc w:val="both"/>
              <w:rPr>
                <w:sz w:val="8"/>
                <w:szCs w:val="8"/>
              </w:rPr>
            </w:pP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16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</w:tc>
      </w:tr>
      <w:tr w:rsidR="009D34D5" w:rsidRPr="0098738E" w:rsidTr="0098738E"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both"/>
              <w:rPr>
                <w:lang w:val="sr-Cyrl-CS"/>
              </w:rPr>
            </w:pPr>
            <w:r w:rsidRPr="0098738E">
              <w:rPr>
                <w:lang w:val="sr-Cyrl-CS"/>
              </w:rPr>
              <w:t>Град 2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107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</w:tr>
    </w:tbl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Испитати да ли се средње вредности хормона ФТ4 у градовима 1 и 2 значајно разликују.</w:t>
      </w:r>
    </w:p>
    <w:p w:rsidR="009D34D5" w:rsidRDefault="009D34D5" w:rsidP="009D34D5">
      <w:pPr>
        <w:jc w:val="both"/>
      </w:pPr>
    </w:p>
    <w:p w:rsidR="009D34D5" w:rsidRPr="003B6EC2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t>Решење</w:t>
      </w:r>
      <w:r w:rsidRPr="003D5525">
        <w:rPr>
          <w:lang w:val="sr-Cyrl-CS"/>
        </w:rPr>
        <w:t>:</w:t>
      </w:r>
    </w:p>
    <w:p w:rsidR="009D34D5" w:rsidRPr="00676564" w:rsidRDefault="009D34D5" w:rsidP="009D34D5">
      <w:pPr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28"/>
      </w:tblGrid>
      <w:tr w:rsidR="009D34D5" w:rsidRPr="0098738E" w:rsidTr="0098738E">
        <w:trPr>
          <w:trHeight w:val="1120"/>
        </w:trPr>
        <w:tc>
          <w:tcPr>
            <w:tcW w:w="9828" w:type="dxa"/>
            <w:tcBorders>
              <w:bottom w:val="single" w:sz="4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Latn-CS"/>
              </w:rPr>
              <w:t>Analyze → Compare Means → Independent Samples T Test</w:t>
            </w:r>
          </w:p>
          <w:p w:rsidR="009D34D5" w:rsidRPr="0098738E" w:rsidRDefault="009D34D5" w:rsidP="0098738E">
            <w:pPr>
              <w:jc w:val="both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Cyrl-CS"/>
              </w:rPr>
              <w:t xml:space="preserve">Непрекидну променљиву пребацити у прозор </w:t>
            </w:r>
            <w:r w:rsidRPr="0098738E">
              <w:rPr>
                <w:b/>
                <w:lang w:val="sr-Latn-CS"/>
              </w:rPr>
              <w:t>Test Variable(s)</w:t>
            </w:r>
            <w:r w:rsidRPr="0098738E">
              <w:rPr>
                <w:lang w:val="sr-Cyrl-CS"/>
              </w:rPr>
              <w:t>. Променљиву која одређује групе пребацити у прозор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Grouping Variable</w:t>
            </w:r>
            <w:r w:rsidRPr="0098738E">
              <w:rPr>
                <w:lang w:val="sr-Cyrl-CS"/>
              </w:rPr>
              <w:t>. Кликнути на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Define Groups</w:t>
            </w:r>
            <w:r w:rsidRPr="0098738E">
              <w:rPr>
                <w:lang w:val="sr-Cyrl-CS"/>
              </w:rPr>
              <w:t xml:space="preserve"> а затим уписати бројеве група (на пример, 1 и 3). Кликнути на дугме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Continue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lang w:val="sr-Cyrl-CS"/>
              </w:rPr>
              <w:t xml:space="preserve"> а затим и на </w:t>
            </w:r>
            <w:r w:rsidRPr="0098738E">
              <w:rPr>
                <w:b/>
                <w:lang w:val="sr-Latn-CS"/>
              </w:rPr>
              <w:t>OK</w:t>
            </w:r>
            <w:r w:rsidRPr="0098738E">
              <w:rPr>
                <w:lang w:val="sr-Latn-CS"/>
              </w:rPr>
              <w:t>.</w:t>
            </w:r>
          </w:p>
        </w:tc>
      </w:tr>
    </w:tbl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0" w:type="auto"/>
        <w:jc w:val="center"/>
        <w:tblLook w:val="01E0"/>
      </w:tblPr>
      <w:tblGrid>
        <w:gridCol w:w="3876"/>
        <w:gridCol w:w="5979"/>
      </w:tblGrid>
      <w:tr w:rsidR="009D34D5" w:rsidRPr="0098738E" w:rsidTr="0098738E">
        <w:trPr>
          <w:jc w:val="center"/>
        </w:trPr>
        <w:tc>
          <w:tcPr>
            <w:tcW w:w="3528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393950" cy="4070350"/>
                  <wp:effectExtent l="19050" t="0" r="6350" b="0"/>
                  <wp:docPr id="146" name="Picture 146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3950" cy="407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Data View</w:t>
            </w:r>
          </w:p>
        </w:tc>
        <w:tc>
          <w:tcPr>
            <w:tcW w:w="6376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790950" cy="1536700"/>
                  <wp:effectExtent l="19050" t="0" r="0" b="0"/>
                  <wp:docPr id="147" name="Picture 147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0950" cy="153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B858A5" w:rsidP="0098738E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498850" cy="2286000"/>
                  <wp:effectExtent l="19050" t="0" r="6350" b="0"/>
                  <wp:docPr id="148" name="Picture 148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8850" cy="2286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D34D5">
            <w:pPr>
              <w:rPr>
                <w:sz w:val="32"/>
                <w:szCs w:val="32"/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Variable View</w:t>
            </w:r>
          </w:p>
        </w:tc>
      </w:tr>
    </w:tbl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5935"/>
        <w:gridCol w:w="3920"/>
      </w:tblGrid>
      <w:tr w:rsidR="009D34D5" w:rsidRPr="0098738E" w:rsidTr="0098738E">
        <w:tc>
          <w:tcPr>
            <w:tcW w:w="4248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657600" cy="2292350"/>
                  <wp:effectExtent l="19050" t="0" r="0" b="0"/>
                  <wp:docPr id="149" name="Picture 149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292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56" w:type="dxa"/>
            <w:shd w:val="clear" w:color="auto" w:fill="auto"/>
          </w:tcPr>
          <w:p w:rsidR="009D34D5" w:rsidRPr="0098738E" w:rsidRDefault="00B858A5" w:rsidP="009D34D5">
            <w:r>
              <w:rPr>
                <w:noProof/>
              </w:rPr>
              <w:drawing>
                <wp:inline distT="0" distB="0" distL="0" distR="0">
                  <wp:extent cx="2362200" cy="1974850"/>
                  <wp:effectExtent l="19050" t="0" r="0" b="0"/>
                  <wp:docPr id="150" name="Picture 150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97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D34D5" w:rsidRDefault="009D34D5" w:rsidP="009D34D5">
      <w:pPr>
        <w:jc w:val="both"/>
      </w:pPr>
    </w:p>
    <w:p w:rsidR="009D34D5" w:rsidRDefault="009D34D5" w:rsidP="009D34D5">
      <w:pPr>
        <w:jc w:val="both"/>
      </w:pPr>
      <w:r w:rsidRPr="00E25F83">
        <w:rPr>
          <w:b/>
        </w:rPr>
        <w:t>Решење</w:t>
      </w:r>
      <w:r>
        <w:t>:</w:t>
      </w:r>
    </w:p>
    <w:p w:rsidR="009D34D5" w:rsidRDefault="009D34D5" w:rsidP="009D34D5">
      <w:pPr>
        <w:jc w:val="both"/>
      </w:pPr>
    </w:p>
    <w:p w:rsidR="009D34D5" w:rsidRPr="00E25F83" w:rsidRDefault="009D34D5" w:rsidP="009D34D5">
      <w:pPr>
        <w:autoSpaceDE w:val="0"/>
        <w:autoSpaceDN w:val="0"/>
        <w:adjustRightInd w:val="0"/>
      </w:pPr>
    </w:p>
    <w:tbl>
      <w:tblPr>
        <w:tblW w:w="63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28"/>
        <w:gridCol w:w="727"/>
        <w:gridCol w:w="1010"/>
        <w:gridCol w:w="1009"/>
        <w:gridCol w:w="1428"/>
        <w:gridCol w:w="1456"/>
      </w:tblGrid>
      <w:tr w:rsidR="009D34D5" w:rsidRPr="00E25F83">
        <w:trPr>
          <w:cantSplit/>
          <w:tblHeader/>
        </w:trPr>
        <w:tc>
          <w:tcPr>
            <w:tcW w:w="635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Group Statistics</w:t>
            </w:r>
          </w:p>
        </w:tc>
      </w:tr>
      <w:tr w:rsidR="009D34D5" w:rsidRPr="00E25F83">
        <w:trPr>
          <w:cantSplit/>
          <w:tblHeader/>
        </w:trPr>
        <w:tc>
          <w:tcPr>
            <w:tcW w:w="72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</w:pPr>
          </w:p>
        </w:tc>
        <w:tc>
          <w:tcPr>
            <w:tcW w:w="727" w:type="dxa"/>
            <w:tcBorders>
              <w:top w:val="single" w:sz="16" w:space="0" w:color="000000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Grad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Mean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Std. Error Mean</w:t>
            </w:r>
          </w:p>
        </w:tc>
      </w:tr>
      <w:tr w:rsidR="009D34D5" w:rsidRPr="00E25F83">
        <w:trPr>
          <w:cantSplit/>
          <w:tblHeader/>
        </w:trPr>
        <w:tc>
          <w:tcPr>
            <w:tcW w:w="727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FT4</w:t>
            </w:r>
          </w:p>
        </w:tc>
        <w:tc>
          <w:tcPr>
            <w:tcW w:w="727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13,33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3,204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1,308</w:t>
            </w:r>
          </w:p>
        </w:tc>
      </w:tr>
      <w:tr w:rsidR="009D34D5" w:rsidRPr="00E25F83">
        <w:trPr>
          <w:cantSplit/>
        </w:trPr>
        <w:tc>
          <w:tcPr>
            <w:tcW w:w="727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27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10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09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12,57</w:t>
            </w:r>
          </w:p>
        </w:tc>
        <w:tc>
          <w:tcPr>
            <w:tcW w:w="1427" w:type="dxa"/>
            <w:tcBorders>
              <w:top w:val="nil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2,699</w:t>
            </w:r>
          </w:p>
        </w:tc>
        <w:tc>
          <w:tcPr>
            <w:tcW w:w="1455" w:type="dxa"/>
            <w:tcBorders>
              <w:top w:val="nil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D34D5" w:rsidRPr="00E25F83" w:rsidRDefault="009D34D5" w:rsidP="009D34D5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25F83">
              <w:rPr>
                <w:rFonts w:ascii="Arial" w:hAnsi="Arial" w:cs="Arial"/>
                <w:color w:val="000000"/>
                <w:sz w:val="18"/>
                <w:szCs w:val="18"/>
              </w:rPr>
              <w:t>1,020</w:t>
            </w:r>
          </w:p>
        </w:tc>
      </w:tr>
    </w:tbl>
    <w:p w:rsidR="009D34D5" w:rsidRPr="00E25F83" w:rsidRDefault="009D34D5" w:rsidP="009D34D5">
      <w:pPr>
        <w:autoSpaceDE w:val="0"/>
        <w:autoSpaceDN w:val="0"/>
        <w:adjustRightInd w:val="0"/>
        <w:spacing w:line="400" w:lineRule="atLeast"/>
      </w:pPr>
    </w:p>
    <w:p w:rsidR="009D34D5" w:rsidRDefault="00B858A5" w:rsidP="009D34D5">
      <w:pPr>
        <w:jc w:val="both"/>
      </w:pPr>
      <w:r>
        <w:rPr>
          <w:noProof/>
        </w:rPr>
        <w:drawing>
          <wp:inline distT="0" distB="0" distL="0" distR="0">
            <wp:extent cx="6146800" cy="1155700"/>
            <wp:effectExtent l="19050" t="0" r="6350" b="0"/>
            <wp:docPr id="151" name="Picture 151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Untitled2"/>
                    <pic:cNvPicPr>
                      <a:picLocks noChangeAspect="1" noChangeArrowheads="1"/>
                    </pic:cNvPicPr>
                  </pic:nvPicPr>
                  <pic:blipFill>
                    <a:blip r:embed="rId1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115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Default="009D34D5" w:rsidP="009D34D5">
      <w:pPr>
        <w:jc w:val="both"/>
      </w:pPr>
    </w:p>
    <w:p w:rsidR="009D34D5" w:rsidRPr="00E25F83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t>Тумачење</w:t>
      </w:r>
      <w:r w:rsidRPr="003D5525"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Latn-CS"/>
        </w:rPr>
      </w:pPr>
    </w:p>
    <w:p w:rsidR="009D34D5" w:rsidRDefault="009D34D5" w:rsidP="009D34D5">
      <w:pPr>
        <w:jc w:val="both"/>
        <w:rPr>
          <w:lang w:val="sr-Latn-CS"/>
        </w:rPr>
      </w:pPr>
      <w:r w:rsidRPr="003D5525">
        <w:rPr>
          <w:b/>
          <w:lang w:val="sr-Latn-CS"/>
        </w:rPr>
        <w:t>Levene’s Test for Equality of Variance</w:t>
      </w:r>
      <w:r>
        <w:rPr>
          <w:b/>
          <w:lang w:val="sr-Latn-CS"/>
        </w:rPr>
        <w:t xml:space="preserve"> → 0,587&gt;0,050 → </w:t>
      </w:r>
      <w:r w:rsidRPr="003D5525">
        <w:rPr>
          <w:b/>
          <w:lang w:val="sr-Latn-CS"/>
        </w:rPr>
        <w:t>Equal variance assumed</w:t>
      </w:r>
    </w:p>
    <w:p w:rsidR="009D34D5" w:rsidRPr="003D5525" w:rsidRDefault="009D34D5" w:rsidP="009D34D5">
      <w:pPr>
        <w:jc w:val="both"/>
        <w:rPr>
          <w:lang w:val="sr-Latn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0,65</w:t>
      </w:r>
      <w:r w:rsidRPr="003D5525">
        <w:rPr>
          <w:lang w:val="sr-Latn-CS"/>
        </w:rPr>
        <w:t>&gt;</w:t>
      </w:r>
      <w:r w:rsidRPr="003D5525">
        <w:rPr>
          <w:lang w:val="sr-Cyrl-CS"/>
        </w:rPr>
        <w:t xml:space="preserve">0,05 </w:t>
      </w:r>
      <w:r>
        <w:rPr>
          <w:b/>
          <w:lang w:val="sr-Latn-CS"/>
        </w:rPr>
        <w:t xml:space="preserve">→ </w:t>
      </w:r>
      <w:r w:rsidRPr="003D5525">
        <w:rPr>
          <w:lang w:val="sr-Cyrl-CS"/>
        </w:rPr>
        <w:t xml:space="preserve">Прихвата се хипотеза </w:t>
      </w:r>
      <w:r w:rsidRPr="003D5525">
        <w:rPr>
          <w:position w:val="-12"/>
          <w:lang w:val="sr-Cyrl-CS"/>
        </w:rPr>
        <w:object w:dxaOrig="340" w:dyaOrig="360">
          <v:shape id="_x0000_i1093" type="#_x0000_t75" style="width:17pt;height:18pt" o:ole="">
            <v:imagedata r:id="rId28" o:title=""/>
          </v:shape>
          <o:OLEObject Type="Embed" ProgID="Equation.DSMT4" ShapeID="_x0000_i1093" DrawAspect="Content" ObjectID="_1607007767" r:id="rId151"/>
        </w:objec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 xml:space="preserve"> </w:t>
      </w:r>
    </w:p>
    <w:p w:rsidR="009D34D5" w:rsidRPr="003D5525" w:rsidRDefault="009D34D5" w:rsidP="009D34D5">
      <w:pPr>
        <w:rPr>
          <w:lang w:val="sr-Latn-CS"/>
        </w:rPr>
      </w:pPr>
      <w:r w:rsidRPr="003D5525">
        <w:rPr>
          <w:b/>
          <w:lang w:val="sr-Cyrl-CS"/>
        </w:rPr>
        <w:t>Закључак</w:t>
      </w:r>
      <w:r w:rsidRPr="003D5525">
        <w:rPr>
          <w:lang w:val="sr-Cyrl-CS"/>
        </w:rPr>
        <w:t xml:space="preserve">: </w:t>
      </w:r>
      <w:r w:rsidRPr="003D5525">
        <w:rPr>
          <w:b/>
          <w:u w:val="single"/>
          <w:lang w:val="sr-Cyrl-CS"/>
        </w:rPr>
        <w:t>Нема статистички значајне разлике између средњих вредности хормона ФТ4 у градовима 1 и 2</w: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jc w:val="both"/>
        <w:rPr>
          <w:b/>
          <w:u w:val="single"/>
          <w:lang w:val="sr-Latn-CS"/>
        </w:rPr>
      </w:pPr>
      <w:r>
        <w:rPr>
          <w:lang w:val="sr-Latn-CS"/>
        </w:rPr>
        <w:br w:type="page"/>
      </w: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lastRenderedPageBreak/>
        <w:t>Решење</w:t>
      </w:r>
      <w:r w:rsidRPr="003D5525">
        <w:rPr>
          <w:lang w:val="sr-Cyrl-CS"/>
        </w:rPr>
        <w:t>: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Нулта хипотеза: </w:t>
      </w:r>
      <w:r w:rsidRPr="003D5525">
        <w:rPr>
          <w:position w:val="-12"/>
          <w:lang w:val="sr-Cyrl-CS"/>
        </w:rPr>
        <w:object w:dxaOrig="1240" w:dyaOrig="360">
          <v:shape id="_x0000_i1094" type="#_x0000_t75" style="width:62pt;height:18pt" o:ole="">
            <v:imagedata r:id="rId152" o:title=""/>
          </v:shape>
          <o:OLEObject Type="Embed" ProgID="Equation.DSMT4" ShapeID="_x0000_i1094" DrawAspect="Content" ObjectID="_1607007768" r:id="rId153"/>
        </w:object>
      </w:r>
      <w:r w:rsidRPr="003D5525">
        <w:rPr>
          <w:lang w:val="sr-Cyrl-CS"/>
        </w:rPr>
        <w:t xml:space="preserve">     </w:t>
      </w:r>
      <w:r>
        <w:t xml:space="preserve">                                       </w:t>
      </w:r>
      <w:r w:rsidRPr="003D5525">
        <w:rPr>
          <w:lang w:val="sr-Cyrl-CS"/>
        </w:rPr>
        <w:t xml:space="preserve">     Алтернативна хипотеза: </w:t>
      </w:r>
      <w:r w:rsidRPr="003D5525">
        <w:rPr>
          <w:position w:val="-12"/>
          <w:lang w:val="sr-Cyrl-CS"/>
        </w:rPr>
        <w:object w:dxaOrig="1219" w:dyaOrig="360">
          <v:shape id="_x0000_i1095" type="#_x0000_t75" style="width:61pt;height:18pt" o:ole="">
            <v:imagedata r:id="rId154" o:title=""/>
          </v:shape>
          <o:OLEObject Type="Embed" ProgID="Equation.DSMT4" ShapeID="_x0000_i1095" DrawAspect="Content" ObjectID="_1607007769" r:id="rId155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12"/>
          <w:lang w:val="sr-Cyrl-CS"/>
        </w:rPr>
        <w:object w:dxaOrig="620" w:dyaOrig="360">
          <v:shape id="_x0000_i1096" type="#_x0000_t75" style="width:31pt;height:18pt" o:ole="">
            <v:imagedata r:id="rId156" o:title=""/>
          </v:shape>
          <o:OLEObject Type="Embed" ProgID="Equation.DSMT4" ShapeID="_x0000_i1096" DrawAspect="Content" ObjectID="_1607007770" r:id="rId157"/>
        </w:object>
      </w:r>
      <w:r w:rsidRPr="003D5525">
        <w:rPr>
          <w:lang w:val="sr-Cyrl-CS"/>
        </w:rPr>
        <w:t xml:space="preserve">          </w:t>
      </w:r>
      <w:r w:rsidRPr="003D5525">
        <w:rPr>
          <w:position w:val="-12"/>
          <w:lang w:val="sr-Cyrl-CS"/>
        </w:rPr>
        <w:object w:dxaOrig="639" w:dyaOrig="360">
          <v:shape id="_x0000_i1097" type="#_x0000_t75" style="width:32pt;height:18pt" o:ole="">
            <v:imagedata r:id="rId158" o:title=""/>
          </v:shape>
          <o:OLEObject Type="Embed" ProgID="Equation.DSMT4" ShapeID="_x0000_i1097" DrawAspect="Content" ObjectID="_1607007771" r:id="rId159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30"/>
          <w:lang w:val="sr-Cyrl-CS"/>
        </w:rPr>
        <w:object w:dxaOrig="4720" w:dyaOrig="1040">
          <v:shape id="_x0000_i1098" type="#_x0000_t75" style="width:236pt;height:52pt" o:ole="">
            <v:imagedata r:id="rId160" o:title=""/>
          </v:shape>
          <o:OLEObject Type="Embed" ProgID="Equation.DSMT4" ShapeID="_x0000_i1098" DrawAspect="Content" ObjectID="_1607007772" r:id="rId161"/>
        </w:object>
      </w:r>
      <w:r w:rsidRPr="003D5525">
        <w:rPr>
          <w:position w:val="-30"/>
          <w:lang w:val="sr-Cyrl-CS"/>
        </w:rPr>
        <w:object w:dxaOrig="5200" w:dyaOrig="1040">
          <v:shape id="_x0000_i1099" type="#_x0000_t75" style="width:260pt;height:52pt" o:ole="">
            <v:imagedata r:id="rId162" o:title=""/>
          </v:shape>
          <o:OLEObject Type="Embed" ProgID="Equation.DSMT4" ShapeID="_x0000_i1099" DrawAspect="Content" ObjectID="_1607007773" r:id="rId163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32"/>
          <w:lang w:val="sr-Cyrl-CS"/>
        </w:rPr>
        <w:object w:dxaOrig="3600" w:dyaOrig="780">
          <v:shape id="_x0000_i1100" type="#_x0000_t75" style="width:180pt;height:39pt" o:ole="">
            <v:imagedata r:id="rId164" o:title=""/>
          </v:shape>
          <o:OLEObject Type="Embed" ProgID="Equation.DSMT4" ShapeID="_x0000_i1100" DrawAspect="Content" ObjectID="_1607007774" r:id="rId165"/>
        </w:object>
      </w: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42"/>
          <w:lang w:val="sr-Cyrl-CS"/>
        </w:rPr>
        <w:object w:dxaOrig="7320" w:dyaOrig="999">
          <v:shape id="_x0000_i1101" type="#_x0000_t75" style="width:366pt;height:50pt" o:ole="">
            <v:imagedata r:id="rId166" o:title=""/>
          </v:shape>
          <o:OLEObject Type="Embed" ProgID="Equation.DSMT4" ShapeID="_x0000_i1101" DrawAspect="Content" ObjectID="_1607007775" r:id="rId167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32"/>
          <w:lang w:val="sr-Cyrl-CS"/>
        </w:rPr>
        <w:object w:dxaOrig="3680" w:dyaOrig="780">
          <v:shape id="_x0000_i1102" type="#_x0000_t75" style="width:184pt;height:39pt" o:ole="">
            <v:imagedata r:id="rId168" o:title=""/>
          </v:shape>
          <o:OLEObject Type="Embed" ProgID="Equation.DSMT4" ShapeID="_x0000_i1102" DrawAspect="Content" ObjectID="_1607007776" r:id="rId169"/>
        </w:object>
      </w: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42"/>
          <w:lang w:val="sr-Cyrl-CS"/>
        </w:rPr>
        <w:object w:dxaOrig="7300" w:dyaOrig="999">
          <v:shape id="_x0000_i1103" type="#_x0000_t75" style="width:365pt;height:50pt" o:ole="">
            <v:imagedata r:id="rId170" o:title=""/>
          </v:shape>
          <o:OLEObject Type="Embed" ProgID="Equation.DSMT4" ShapeID="_x0000_i1103" DrawAspect="Content" ObjectID="_1607007777" r:id="rId171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74"/>
          <w:lang w:val="sr-Cyrl-CS"/>
        </w:rPr>
        <w:object w:dxaOrig="9279" w:dyaOrig="1160">
          <v:shape id="_x0000_i1104" type="#_x0000_t75" style="width:464pt;height:58pt" o:ole="">
            <v:imagedata r:id="rId172" o:title=""/>
          </v:shape>
          <o:OLEObject Type="Embed" ProgID="Equation.DSMT4" ShapeID="_x0000_i1104" DrawAspect="Content" ObjectID="_1607007778" r:id="rId173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Критична вредност: </w:t>
      </w:r>
      <w:r w:rsidRPr="003D5525">
        <w:rPr>
          <w:position w:val="-14"/>
          <w:lang w:val="sr-Cyrl-CS"/>
        </w:rPr>
        <w:object w:dxaOrig="2240" w:dyaOrig="380">
          <v:shape id="_x0000_i1105" type="#_x0000_t75" style="width:112pt;height:19pt" o:ole="">
            <v:imagedata r:id="rId174" o:title=""/>
          </v:shape>
          <o:OLEObject Type="Embed" ProgID="Equation.DSMT4" ShapeID="_x0000_i1105" DrawAspect="Content" ObjectID="_1607007779" r:id="rId175"/>
        </w:object>
      </w: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Број степени слободе: </w:t>
      </w:r>
      <w:r w:rsidRPr="003D5525">
        <w:rPr>
          <w:position w:val="-12"/>
          <w:lang w:val="sr-Cyrl-CS"/>
        </w:rPr>
        <w:object w:dxaOrig="2480" w:dyaOrig="360">
          <v:shape id="_x0000_i1106" type="#_x0000_t75" style="width:124pt;height:18pt" o:ole="">
            <v:imagedata r:id="rId133" o:title=""/>
          </v:shape>
          <o:OLEObject Type="Embed" ProgID="Equation.DSMT4" ShapeID="_x0000_i1106" DrawAspect="Content" ObjectID="_1607007780" r:id="rId176"/>
        </w:object>
      </w:r>
      <w:r w:rsidRPr="003D5525">
        <w:rPr>
          <w:lang w:val="sr-Latn-CS"/>
        </w:rPr>
        <w:t xml:space="preserve">        </w:t>
      </w:r>
      <w:r>
        <w:rPr>
          <w:lang w:val="sr-Latn-CS"/>
        </w:rPr>
        <w:t xml:space="preserve">                       </w:t>
      </w:r>
      <w:r w:rsidRPr="003D5525">
        <w:rPr>
          <w:lang w:val="sr-Latn-CS"/>
        </w:rPr>
        <w:t xml:space="preserve">  </w:t>
      </w:r>
      <w:r w:rsidRPr="003D5525">
        <w:rPr>
          <w:lang w:val="sr-Cyrl-CS"/>
        </w:rPr>
        <w:t xml:space="preserve">Ниво значајности: </w:t>
      </w:r>
      <w:r w:rsidRPr="003D5525">
        <w:rPr>
          <w:position w:val="-10"/>
          <w:lang w:val="sr-Cyrl-CS"/>
        </w:rPr>
        <w:object w:dxaOrig="920" w:dyaOrig="320">
          <v:shape id="_x0000_i1107" type="#_x0000_t75" style="width:46pt;height:16pt" o:ole="">
            <v:imagedata r:id="rId135" o:title=""/>
          </v:shape>
          <o:OLEObject Type="Embed" ProgID="Equation.DSMT4" ShapeID="_x0000_i1107" DrawAspect="Content" ObjectID="_1607007781" r:id="rId177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16"/>
          <w:lang w:val="sr-Cyrl-CS"/>
        </w:rPr>
        <w:object w:dxaOrig="2520" w:dyaOrig="440">
          <v:shape id="_x0000_i1108" type="#_x0000_t75" style="width:126pt;height:22pt" o:ole="">
            <v:imagedata r:id="rId178" o:title=""/>
          </v:shape>
          <o:OLEObject Type="Embed" ProgID="Equation.DSMT4" ShapeID="_x0000_i1108" DrawAspect="Content" ObjectID="_1607007782" r:id="rId179"/>
        </w:object>
      </w:r>
      <w:r w:rsidRPr="003D5525">
        <w:rPr>
          <w:lang w:val="sr-Cyrl-CS"/>
        </w:rPr>
        <w:t xml:space="preserve"> </w:t>
      </w:r>
      <w:r w:rsidR="00391543">
        <w:rPr>
          <w:b/>
          <w:lang w:val="sr-Latn-CS"/>
        </w:rPr>
        <w:t>→</w:t>
      </w:r>
      <w:r w:rsidRPr="003D5525">
        <w:rPr>
          <w:lang w:val="sr-Cyrl-CS"/>
        </w:rPr>
        <w:t xml:space="preserve"> </w:t>
      </w:r>
      <w:r w:rsidRPr="003D5525">
        <w:rPr>
          <w:b/>
          <w:lang w:val="sr-Cyrl-CS"/>
        </w:rPr>
        <w:t>Прихвата се хипотеза</w:t>
      </w:r>
      <w:r w:rsidRPr="003D5525">
        <w:rPr>
          <w:lang w:val="sr-Cyrl-CS"/>
        </w:rPr>
        <w:t xml:space="preserve"> </w:t>
      </w:r>
      <w:r w:rsidRPr="003D5525">
        <w:rPr>
          <w:position w:val="-12"/>
          <w:lang w:val="sr-Cyrl-CS"/>
        </w:rPr>
        <w:object w:dxaOrig="340" w:dyaOrig="360">
          <v:shape id="_x0000_i1109" type="#_x0000_t75" style="width:17pt;height:18pt" o:ole="">
            <v:imagedata r:id="rId180" o:title=""/>
          </v:shape>
          <o:OLEObject Type="Embed" ProgID="Equation.DSMT4" ShapeID="_x0000_i1109" DrawAspect="Content" ObjectID="_1607007783" r:id="rId181"/>
        </w:objec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Latn-CS"/>
        </w:rPr>
      </w:pPr>
      <w:r w:rsidRPr="003D5525">
        <w:rPr>
          <w:b/>
          <w:lang w:val="sr-Cyrl-CS"/>
        </w:rPr>
        <w:t>Закључак</w:t>
      </w:r>
      <w:r w:rsidRPr="003D5525">
        <w:rPr>
          <w:lang w:val="sr-Cyrl-CS"/>
        </w:rPr>
        <w:t xml:space="preserve">: </w:t>
      </w:r>
      <w:r w:rsidRPr="003D5525">
        <w:rPr>
          <w:b/>
          <w:u w:val="single"/>
          <w:lang w:val="sr-Cyrl-CS"/>
        </w:rPr>
        <w:t>Нема статистички значајне разлике између средњих вредности хормона ФТ4 у градовима 1 и 2</w:t>
      </w:r>
      <w:r w:rsidRPr="003D5525">
        <w:rPr>
          <w:lang w:val="sr-Cyrl-CS"/>
        </w:rPr>
        <w:t>.</w:t>
      </w:r>
    </w:p>
    <w:p w:rsidR="009D34D5" w:rsidRPr="00AD6957" w:rsidRDefault="009D34D5" w:rsidP="009D34D5">
      <w:pPr>
        <w:jc w:val="both"/>
      </w:pPr>
      <w:r>
        <w:rPr>
          <w:lang w:val="sr-Latn-CS"/>
        </w:rPr>
        <w:br w:type="page"/>
      </w:r>
      <w:r w:rsidRPr="003D5525">
        <w:rPr>
          <w:b/>
          <w:lang w:val="sr-Cyrl-CS"/>
        </w:rPr>
        <w:lastRenderedPageBreak/>
        <w:t>Пример 2</w:t>
      </w:r>
      <w:r>
        <w:rPr>
          <w:lang w:val="sr-Cyrl-CS"/>
        </w:rPr>
        <w:t>: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Из групе испитаника који болују од болести А узет је узорак од 8 испитаника а из групе који болују од болести Б узет је узорак од 6 испитаника и одређен им је ниво гвожђа у серуму (има нормалну расподелу):</w:t>
      </w:r>
    </w:p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1548"/>
        <w:gridCol w:w="900"/>
        <w:gridCol w:w="916"/>
        <w:gridCol w:w="900"/>
        <w:gridCol w:w="916"/>
        <w:gridCol w:w="900"/>
        <w:gridCol w:w="900"/>
        <w:gridCol w:w="900"/>
        <w:gridCol w:w="976"/>
      </w:tblGrid>
      <w:tr w:rsidR="009D34D5" w:rsidRPr="0098738E" w:rsidTr="0098738E">
        <w:tc>
          <w:tcPr>
            <w:tcW w:w="1548" w:type="dxa"/>
            <w:shd w:val="clear" w:color="auto" w:fill="auto"/>
          </w:tcPr>
          <w:p w:rsidR="009D34D5" w:rsidRPr="0098738E" w:rsidRDefault="009D34D5" w:rsidP="0098738E">
            <w:pPr>
              <w:jc w:val="center"/>
            </w:pPr>
            <w:r w:rsidRPr="0098738E">
              <w:rPr>
                <w:lang w:val="sr-Cyrl-CS"/>
              </w:rPr>
              <w:t>Болест А</w:t>
            </w:r>
          </w:p>
          <w:p w:rsidR="00031CBF" w:rsidRPr="0098738E" w:rsidRDefault="00031CBF" w:rsidP="0098738E">
            <w:pPr>
              <w:jc w:val="center"/>
              <w:rPr>
                <w:sz w:val="8"/>
                <w:szCs w:val="8"/>
              </w:rPr>
            </w:pP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916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916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18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</w:t>
            </w:r>
          </w:p>
        </w:tc>
        <w:tc>
          <w:tcPr>
            <w:tcW w:w="976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7</w:t>
            </w:r>
          </w:p>
        </w:tc>
      </w:tr>
      <w:tr w:rsidR="009D34D5" w:rsidRPr="0098738E" w:rsidTr="0098738E">
        <w:tc>
          <w:tcPr>
            <w:tcW w:w="1548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Болест Б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</w:t>
            </w:r>
          </w:p>
        </w:tc>
        <w:tc>
          <w:tcPr>
            <w:tcW w:w="916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</w:t>
            </w:r>
          </w:p>
        </w:tc>
        <w:tc>
          <w:tcPr>
            <w:tcW w:w="916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7</w:t>
            </w:r>
          </w:p>
        </w:tc>
        <w:tc>
          <w:tcPr>
            <w:tcW w:w="900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</w:tc>
        <w:tc>
          <w:tcPr>
            <w:tcW w:w="976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</w:tc>
      </w:tr>
    </w:tbl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Да ли је разлика у нивоу гвожђа у серуму између ове две болести статистички значајна?</w:t>
      </w:r>
    </w:p>
    <w:p w:rsidR="009D34D5" w:rsidRDefault="009D34D5" w:rsidP="009D34D5">
      <w:pPr>
        <w:jc w:val="both"/>
      </w:pPr>
    </w:p>
    <w:p w:rsidR="009D34D5" w:rsidRPr="003B6EC2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t>Решење</w:t>
      </w:r>
      <w:r w:rsidRPr="003D5525">
        <w:rPr>
          <w:lang w:val="sr-Cyrl-CS"/>
        </w:rPr>
        <w:t>:</w:t>
      </w:r>
    </w:p>
    <w:p w:rsidR="009D34D5" w:rsidRPr="003B6EC2" w:rsidRDefault="009D34D5" w:rsidP="009D34D5">
      <w:pPr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28"/>
      </w:tblGrid>
      <w:tr w:rsidR="009D34D5" w:rsidRPr="0098738E" w:rsidTr="0098738E">
        <w:trPr>
          <w:trHeight w:val="1120"/>
        </w:trPr>
        <w:tc>
          <w:tcPr>
            <w:tcW w:w="9828" w:type="dxa"/>
            <w:tcBorders>
              <w:bottom w:val="single" w:sz="4" w:space="0" w:color="auto"/>
            </w:tcBorders>
            <w:shd w:val="clear" w:color="auto" w:fill="auto"/>
          </w:tcPr>
          <w:p w:rsidR="009D34D5" w:rsidRPr="0098738E" w:rsidRDefault="009D34D5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Latn-CS"/>
              </w:rPr>
              <w:t>Analyze → Compare Means → Independent Samples T Test</w:t>
            </w:r>
          </w:p>
          <w:p w:rsidR="009D34D5" w:rsidRPr="0098738E" w:rsidRDefault="009D34D5" w:rsidP="0098738E">
            <w:pPr>
              <w:jc w:val="both"/>
              <w:rPr>
                <w:lang w:val="sr-Latn-CS"/>
              </w:rPr>
            </w:pPr>
          </w:p>
          <w:p w:rsidR="009D34D5" w:rsidRPr="0098738E" w:rsidRDefault="009D34D5" w:rsidP="0098738E">
            <w:pPr>
              <w:jc w:val="both"/>
              <w:rPr>
                <w:lang w:val="sr-Latn-CS"/>
              </w:rPr>
            </w:pPr>
            <w:r w:rsidRPr="0098738E">
              <w:rPr>
                <w:lang w:val="sr-Cyrl-CS"/>
              </w:rPr>
              <w:t xml:space="preserve">Непрекидну променљиву пребацити у прозор </w:t>
            </w:r>
            <w:r w:rsidRPr="0098738E">
              <w:rPr>
                <w:b/>
                <w:lang w:val="sr-Latn-CS"/>
              </w:rPr>
              <w:t>Test Variable(s)</w:t>
            </w:r>
            <w:r w:rsidRPr="0098738E">
              <w:rPr>
                <w:lang w:val="sr-Cyrl-CS"/>
              </w:rPr>
              <w:t>. Променљиву која одређује групе пребацити у прозор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Grouping Variable</w:t>
            </w:r>
            <w:r w:rsidRPr="0098738E">
              <w:rPr>
                <w:lang w:val="sr-Cyrl-CS"/>
              </w:rPr>
              <w:t>. Кликнути на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Define Groups</w:t>
            </w:r>
            <w:r w:rsidRPr="0098738E">
              <w:rPr>
                <w:lang w:val="sr-Cyrl-CS"/>
              </w:rPr>
              <w:t xml:space="preserve"> а затим уписати бројеве група (на пример, 1 и 3). Кликнути на дугме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Latn-CS"/>
              </w:rPr>
              <w:t>Continue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lang w:val="sr-Cyrl-CS"/>
              </w:rPr>
              <w:t xml:space="preserve"> а затим и на </w:t>
            </w:r>
            <w:r w:rsidRPr="0098738E">
              <w:rPr>
                <w:b/>
                <w:lang w:val="sr-Latn-CS"/>
              </w:rPr>
              <w:t>OK</w:t>
            </w:r>
            <w:r w:rsidRPr="0098738E">
              <w:rPr>
                <w:lang w:val="sr-Latn-CS"/>
              </w:rPr>
              <w:t>.</w:t>
            </w:r>
          </w:p>
        </w:tc>
      </w:tr>
    </w:tbl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0" w:type="auto"/>
        <w:jc w:val="center"/>
        <w:tblLook w:val="01E0"/>
      </w:tblPr>
      <w:tblGrid>
        <w:gridCol w:w="3842"/>
        <w:gridCol w:w="6013"/>
      </w:tblGrid>
      <w:tr w:rsidR="009D34D5" w:rsidRPr="0098738E" w:rsidTr="0098738E">
        <w:trPr>
          <w:jc w:val="center"/>
        </w:trPr>
        <w:tc>
          <w:tcPr>
            <w:tcW w:w="3528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400300" cy="4286250"/>
                  <wp:effectExtent l="19050" t="0" r="0" b="0"/>
                  <wp:docPr id="169" name="Picture 169" descr="xx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xx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428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Data View</w:t>
            </w:r>
          </w:p>
        </w:tc>
        <w:tc>
          <w:tcPr>
            <w:tcW w:w="6376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803650" cy="1536700"/>
                  <wp:effectExtent l="19050" t="0" r="6350" b="0"/>
                  <wp:docPr id="170" name="Picture 170" descr="xx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 descr="xx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3650" cy="153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</w:p>
          <w:p w:rsidR="009D34D5" w:rsidRPr="0098738E" w:rsidRDefault="00B858A5" w:rsidP="0098738E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848100" cy="2514600"/>
                  <wp:effectExtent l="19050" t="0" r="0" b="0"/>
                  <wp:docPr id="171" name="Picture 171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8100" cy="251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34D5" w:rsidRPr="0098738E" w:rsidRDefault="009D34D5" w:rsidP="0098738E">
            <w:pPr>
              <w:jc w:val="center"/>
              <w:rPr>
                <w:sz w:val="32"/>
                <w:szCs w:val="32"/>
                <w:lang w:val="sr-Latn-CS"/>
              </w:rPr>
            </w:pPr>
          </w:p>
          <w:p w:rsidR="009D34D5" w:rsidRPr="0098738E" w:rsidRDefault="009D34D5" w:rsidP="0098738E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Variable View</w:t>
            </w:r>
          </w:p>
        </w:tc>
      </w:tr>
    </w:tbl>
    <w:p w:rsidR="009D34D5" w:rsidRPr="003D5525" w:rsidRDefault="009D34D5" w:rsidP="009D34D5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5917"/>
        <w:gridCol w:w="3938"/>
      </w:tblGrid>
      <w:tr w:rsidR="009D34D5" w:rsidRPr="0098738E" w:rsidTr="0098738E">
        <w:tc>
          <w:tcPr>
            <w:tcW w:w="4248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3657600" cy="2330450"/>
                  <wp:effectExtent l="19050" t="0" r="0" b="0"/>
                  <wp:docPr id="172" name="Picture 172" descr="xx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 descr="xx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330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56" w:type="dxa"/>
            <w:shd w:val="clear" w:color="auto" w:fill="auto"/>
          </w:tcPr>
          <w:p w:rsidR="009D34D5" w:rsidRPr="0098738E" w:rsidRDefault="00B858A5" w:rsidP="0098738E">
            <w:pPr>
              <w:jc w:val="center"/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374900" cy="1962150"/>
                  <wp:effectExtent l="19050" t="0" r="6350" b="0"/>
                  <wp:docPr id="173" name="Picture 173" descr="xx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xx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4900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34D5" w:rsidRPr="0098738E" w:rsidTr="0098738E">
        <w:tc>
          <w:tcPr>
            <w:tcW w:w="4248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</w:tc>
        <w:tc>
          <w:tcPr>
            <w:tcW w:w="5656" w:type="dxa"/>
            <w:shd w:val="clear" w:color="auto" w:fill="auto"/>
          </w:tcPr>
          <w:p w:rsidR="009D34D5" w:rsidRPr="0098738E" w:rsidRDefault="009D34D5" w:rsidP="0098738E">
            <w:pPr>
              <w:jc w:val="center"/>
              <w:rPr>
                <w:lang w:val="sr-Cyrl-CS"/>
              </w:rPr>
            </w:pPr>
          </w:p>
        </w:tc>
      </w:tr>
    </w:tbl>
    <w:p w:rsidR="009D34D5" w:rsidRPr="003D5525" w:rsidRDefault="009D34D5" w:rsidP="009D34D5">
      <w:pPr>
        <w:tabs>
          <w:tab w:val="center" w:pos="3312"/>
        </w:tabs>
        <w:autoSpaceDE w:val="0"/>
        <w:autoSpaceDN w:val="0"/>
        <w:adjustRightInd w:val="0"/>
        <w:rPr>
          <w:rFonts w:ascii="Arial" w:hAnsi="Arial" w:cs="Arial"/>
          <w:b/>
          <w:bCs/>
          <w:sz w:val="18"/>
          <w:szCs w:val="18"/>
        </w:rPr>
      </w:pPr>
      <w:r w:rsidRPr="003D5525">
        <w:rPr>
          <w:rFonts w:ascii="Arial" w:hAnsi="Arial" w:cs="Arial"/>
          <w:b/>
          <w:bCs/>
          <w:sz w:val="18"/>
          <w:szCs w:val="18"/>
        </w:rPr>
        <w:tab/>
        <w:t>Group Statistics</w:t>
      </w:r>
    </w:p>
    <w:p w:rsidR="009D34D5" w:rsidRPr="003D5525" w:rsidRDefault="009D34D5" w:rsidP="009D34D5">
      <w:pPr>
        <w:tabs>
          <w:tab w:val="center" w:pos="3312"/>
        </w:tabs>
        <w:autoSpaceDE w:val="0"/>
        <w:autoSpaceDN w:val="0"/>
        <w:adjustRightInd w:val="0"/>
        <w:rPr>
          <w:rFonts w:ascii="Arial" w:hAnsi="Arial" w:cs="Arial"/>
          <w:b/>
          <w:bCs/>
          <w:sz w:val="18"/>
          <w:szCs w:val="18"/>
        </w:rPr>
      </w:pPr>
    </w:p>
    <w:tbl>
      <w:tblPr>
        <w:tblW w:w="0" w:type="auto"/>
        <w:tblInd w:w="93" w:type="dxa"/>
        <w:tblLayout w:type="fixed"/>
        <w:tblCellMar>
          <w:left w:w="93" w:type="dxa"/>
          <w:right w:w="93" w:type="dxa"/>
        </w:tblCellMar>
        <w:tblLook w:val="0000"/>
      </w:tblPr>
      <w:tblGrid>
        <w:gridCol w:w="921"/>
        <w:gridCol w:w="792"/>
        <w:gridCol w:w="1080"/>
        <w:gridCol w:w="1080"/>
        <w:gridCol w:w="1396"/>
        <w:gridCol w:w="1080"/>
      </w:tblGrid>
      <w:tr w:rsidR="009D34D5" w:rsidRPr="003D5525">
        <w:trPr>
          <w:trHeight w:val="504"/>
        </w:trPr>
        <w:tc>
          <w:tcPr>
            <w:tcW w:w="921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  <w:shd w:val="clear" w:color="000000" w:fill="FFFFFF"/>
            <w:vAlign w:val="bottom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792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  <w:shd w:val="clear" w:color="000000" w:fill="FFFFFF"/>
            <w:vAlign w:val="bottom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Bolest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N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Mean</w:t>
            </w:r>
          </w:p>
        </w:tc>
        <w:tc>
          <w:tcPr>
            <w:tcW w:w="1396" w:type="dxa"/>
            <w:tcBorders>
              <w:top w:val="single" w:sz="12" w:space="0" w:color="000000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Std. Deviation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2" w:space="0" w:color="000000"/>
              <w:bottom w:val="single" w:sz="12" w:space="0" w:color="000000"/>
              <w:right w:val="single" w:sz="12" w:space="0" w:color="000000"/>
            </w:tcBorders>
            <w:shd w:val="clear" w:color="000000" w:fill="FFFFFF"/>
            <w:vAlign w:val="bottom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Std. Error Mean</w:t>
            </w:r>
          </w:p>
        </w:tc>
      </w:tr>
      <w:tr w:rsidR="009D34D5" w:rsidRPr="003D5525">
        <w:trPr>
          <w:trHeight w:val="273"/>
        </w:trPr>
        <w:tc>
          <w:tcPr>
            <w:tcW w:w="921" w:type="dxa"/>
            <w:vMerge w:val="restart"/>
            <w:tcBorders>
              <w:top w:val="single" w:sz="12" w:space="0" w:color="000000"/>
              <w:left w:val="single" w:sz="12" w:space="0" w:color="000000"/>
              <w:bottom w:val="nil"/>
              <w:right w:val="nil"/>
            </w:tcBorders>
            <w:shd w:val="clear" w:color="000000" w:fill="FFFFFF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Gvozdje</w:t>
            </w:r>
          </w:p>
        </w:tc>
        <w:tc>
          <w:tcPr>
            <w:tcW w:w="792" w:type="dxa"/>
            <w:tcBorders>
              <w:top w:val="single" w:sz="12" w:space="0" w:color="000000"/>
              <w:left w:val="nil"/>
              <w:bottom w:val="nil"/>
              <w:right w:val="single" w:sz="12" w:space="0" w:color="000000"/>
            </w:tcBorders>
            <w:shd w:val="clear" w:color="000000" w:fill="FFFFFF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1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12,25</w:t>
            </w:r>
          </w:p>
        </w:tc>
        <w:tc>
          <w:tcPr>
            <w:tcW w:w="1396" w:type="dxa"/>
            <w:tcBorders>
              <w:top w:val="single" w:sz="1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3,732</w:t>
            </w:r>
          </w:p>
        </w:tc>
        <w:tc>
          <w:tcPr>
            <w:tcW w:w="1080" w:type="dxa"/>
            <w:tcBorders>
              <w:top w:val="single" w:sz="12" w:space="0" w:color="000000"/>
              <w:left w:val="single" w:sz="2" w:space="0" w:color="000000"/>
              <w:bottom w:val="nil"/>
              <w:right w:val="single" w:sz="1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1,319</w:t>
            </w:r>
          </w:p>
        </w:tc>
      </w:tr>
      <w:tr w:rsidR="009D34D5" w:rsidRPr="003D5525">
        <w:trPr>
          <w:trHeight w:val="273"/>
        </w:trPr>
        <w:tc>
          <w:tcPr>
            <w:tcW w:w="921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nil"/>
            </w:tcBorders>
            <w:shd w:val="clear" w:color="000000" w:fill="FFFFFF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000000" w:fill="FFFFFF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080" w:type="dxa"/>
            <w:tcBorders>
              <w:top w:val="nil"/>
              <w:left w:val="single" w:sz="12" w:space="0" w:color="000000"/>
              <w:bottom w:val="single" w:sz="1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080" w:type="dxa"/>
            <w:tcBorders>
              <w:top w:val="nil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8,17</w:t>
            </w:r>
          </w:p>
        </w:tc>
        <w:tc>
          <w:tcPr>
            <w:tcW w:w="1396" w:type="dxa"/>
            <w:tcBorders>
              <w:top w:val="nil"/>
              <w:left w:val="single" w:sz="2" w:space="0" w:color="000000"/>
              <w:bottom w:val="single" w:sz="1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2,041</w:t>
            </w:r>
          </w:p>
        </w:tc>
        <w:tc>
          <w:tcPr>
            <w:tcW w:w="1080" w:type="dxa"/>
            <w:tcBorders>
              <w:top w:val="nil"/>
              <w:left w:val="single" w:sz="2" w:space="0" w:color="000000"/>
              <w:bottom w:val="single" w:sz="12" w:space="0" w:color="000000"/>
              <w:right w:val="single" w:sz="12" w:space="0" w:color="000000"/>
            </w:tcBorders>
            <w:shd w:val="clear" w:color="000000" w:fill="FFFFFF"/>
            <w:vAlign w:val="center"/>
          </w:tcPr>
          <w:p w:rsidR="009D34D5" w:rsidRPr="003D5525" w:rsidRDefault="009D34D5" w:rsidP="009D34D5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3D5525">
              <w:rPr>
                <w:rFonts w:ascii="Arial" w:hAnsi="Arial" w:cs="Arial"/>
                <w:sz w:val="18"/>
                <w:szCs w:val="18"/>
              </w:rPr>
              <w:t>,833</w:t>
            </w:r>
          </w:p>
        </w:tc>
      </w:tr>
    </w:tbl>
    <w:p w:rsidR="009D34D5" w:rsidRPr="003D5525" w:rsidRDefault="009D34D5" w:rsidP="009D34D5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B858A5" w:rsidP="009D34D5">
      <w:pPr>
        <w:jc w:val="both"/>
        <w:rPr>
          <w:lang w:val="sr-Cyrl-CS"/>
        </w:rPr>
      </w:pPr>
      <w:r>
        <w:rPr>
          <w:noProof/>
        </w:rPr>
        <w:drawing>
          <wp:inline distT="0" distB="0" distL="0" distR="0">
            <wp:extent cx="6153150" cy="1416050"/>
            <wp:effectExtent l="19050" t="0" r="0" b="0"/>
            <wp:docPr id="174" name="Picture 174" descr="Clip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Clip_5"/>
                    <pic:cNvPicPr>
                      <a:picLocks noChangeAspect="1" noChangeArrowheads="1"/>
                    </pic:cNvPicPr>
                  </pic:nvPicPr>
                  <pic:blipFill>
                    <a:blip r:embed="rId1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141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4D5" w:rsidRDefault="009D34D5" w:rsidP="009D34D5">
      <w:pPr>
        <w:jc w:val="both"/>
      </w:pPr>
    </w:p>
    <w:p w:rsidR="009D34D5" w:rsidRPr="003B6EC2" w:rsidRDefault="009D34D5" w:rsidP="009D34D5">
      <w:pPr>
        <w:jc w:val="both"/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b/>
          <w:lang w:val="sr-Cyrl-CS"/>
        </w:rPr>
        <w:t>Тумачење</w:t>
      </w:r>
      <w:r w:rsidRPr="003D5525">
        <w:rPr>
          <w:lang w:val="sr-Cyrl-CS"/>
        </w:rPr>
        <w:t>:</w:t>
      </w:r>
    </w:p>
    <w:p w:rsidR="009D34D5" w:rsidRDefault="009D34D5" w:rsidP="009D34D5">
      <w:pPr>
        <w:jc w:val="both"/>
        <w:rPr>
          <w:lang w:val="sr-Latn-CS"/>
        </w:rPr>
      </w:pPr>
    </w:p>
    <w:p w:rsidR="009D34D5" w:rsidRDefault="009D34D5" w:rsidP="009D34D5">
      <w:pPr>
        <w:jc w:val="both"/>
        <w:rPr>
          <w:lang w:val="sr-Latn-CS"/>
        </w:rPr>
      </w:pPr>
      <w:r w:rsidRPr="003D5525">
        <w:rPr>
          <w:b/>
          <w:lang w:val="sr-Latn-CS"/>
        </w:rPr>
        <w:t>Levene’s Test for Equality of Variance</w:t>
      </w:r>
      <w:r>
        <w:rPr>
          <w:b/>
          <w:lang w:val="sr-Latn-CS"/>
        </w:rPr>
        <w:t xml:space="preserve"> → 0,119&gt;0,050 → </w:t>
      </w:r>
      <w:r w:rsidRPr="003D5525">
        <w:rPr>
          <w:b/>
          <w:lang w:val="sr-Latn-CS"/>
        </w:rPr>
        <w:t>Equal variance assumed</w:t>
      </w:r>
    </w:p>
    <w:p w:rsidR="009D34D5" w:rsidRPr="003D5525" w:rsidRDefault="009D34D5" w:rsidP="009D34D5">
      <w:pPr>
        <w:jc w:val="both"/>
        <w:rPr>
          <w:lang w:val="sr-Latn-CS"/>
        </w:rPr>
      </w:pPr>
    </w:p>
    <w:p w:rsidR="009D34D5" w:rsidRPr="003D5525" w:rsidRDefault="009D34D5" w:rsidP="009D34D5">
      <w:pPr>
        <w:jc w:val="both"/>
        <w:rPr>
          <w:lang w:val="sr-Cyrl-CS"/>
        </w:rPr>
      </w:pPr>
      <w:r w:rsidRPr="003D5525">
        <w:rPr>
          <w:lang w:val="sr-Cyrl-CS"/>
        </w:rPr>
        <w:t>0,033&lt;0,050</w:t>
      </w:r>
      <w:r>
        <w:t xml:space="preserve"> </w:t>
      </w:r>
      <w:r>
        <w:rPr>
          <w:b/>
          <w:lang w:val="sr-Latn-CS"/>
        </w:rPr>
        <w:t>→</w:t>
      </w:r>
      <w:r w:rsidRPr="003D5525">
        <w:rPr>
          <w:lang w:val="sr-Cyrl-CS"/>
        </w:rPr>
        <w:t xml:space="preserve"> Одбацује се хипотеза </w:t>
      </w:r>
      <w:r w:rsidRPr="003D5525">
        <w:rPr>
          <w:position w:val="-12"/>
          <w:lang w:val="sr-Cyrl-CS"/>
        </w:rPr>
        <w:object w:dxaOrig="340" w:dyaOrig="360">
          <v:shape id="_x0000_i1110" type="#_x0000_t75" style="width:17pt;height:18pt" o:ole="">
            <v:imagedata r:id="rId28" o:title=""/>
          </v:shape>
          <o:OLEObject Type="Embed" ProgID="Equation.DSMT4" ShapeID="_x0000_i1110" DrawAspect="Content" ObjectID="_1607007784" r:id="rId188"/>
        </w:objec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rPr>
          <w:b/>
          <w:u w:val="single"/>
          <w:lang w:val="sr-Latn-CS"/>
        </w:rPr>
      </w:pPr>
      <w:r w:rsidRPr="003D5525">
        <w:rPr>
          <w:b/>
          <w:lang w:val="sr-Cyrl-CS"/>
        </w:rPr>
        <w:t>Закључак</w:t>
      </w:r>
      <w:r w:rsidRPr="003D5525">
        <w:rPr>
          <w:lang w:val="sr-Cyrl-CS"/>
        </w:rPr>
        <w:t xml:space="preserve">: </w:t>
      </w:r>
      <w:r w:rsidRPr="003D5525">
        <w:rPr>
          <w:b/>
          <w:u w:val="single"/>
          <w:lang w:val="sr-Cyrl-CS"/>
        </w:rPr>
        <w:t>Разлика у нивоу гвожђа у серуму између ове две болести јесте статистички значајна.</w:t>
      </w:r>
    </w:p>
    <w:p w:rsidR="009D34D5" w:rsidRPr="003D5525" w:rsidRDefault="009D34D5" w:rsidP="009D34D5">
      <w:pPr>
        <w:jc w:val="both"/>
        <w:rPr>
          <w:lang w:val="sr-Cyrl-CS"/>
        </w:rPr>
      </w:pPr>
      <w:r>
        <w:rPr>
          <w:lang w:val="sr-Latn-CS"/>
        </w:rPr>
        <w:br w:type="page"/>
      </w:r>
      <w:r w:rsidRPr="003D5525">
        <w:rPr>
          <w:b/>
          <w:lang w:val="sr-Cyrl-CS"/>
        </w:rPr>
        <w:lastRenderedPageBreak/>
        <w:t>Решење</w:t>
      </w:r>
      <w:r w:rsidRPr="003D5525">
        <w:rPr>
          <w:lang w:val="sr-Cyrl-CS"/>
        </w:rPr>
        <w:t>:</w:t>
      </w:r>
    </w:p>
    <w:p w:rsidR="009D34D5" w:rsidRPr="003D5525" w:rsidRDefault="009D34D5" w:rsidP="009D34D5">
      <w:pPr>
        <w:jc w:val="both"/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Нулта хипотеза: </w:t>
      </w:r>
      <w:r w:rsidRPr="003D5525">
        <w:rPr>
          <w:position w:val="-12"/>
          <w:lang w:val="sr-Cyrl-CS"/>
        </w:rPr>
        <w:object w:dxaOrig="1240" w:dyaOrig="360">
          <v:shape id="_x0000_i1111" type="#_x0000_t75" style="width:62pt;height:18pt" o:ole="">
            <v:imagedata r:id="rId152" o:title=""/>
          </v:shape>
          <o:OLEObject Type="Embed" ProgID="Equation.DSMT4" ShapeID="_x0000_i1111" DrawAspect="Content" ObjectID="_1607007785" r:id="rId189"/>
        </w:object>
      </w:r>
      <w:r w:rsidRPr="003D5525">
        <w:rPr>
          <w:lang w:val="sr-Cyrl-CS"/>
        </w:rPr>
        <w:t xml:space="preserve">       </w:t>
      </w:r>
      <w:r>
        <w:t xml:space="preserve">                                       </w:t>
      </w:r>
      <w:r w:rsidRPr="003D5525">
        <w:rPr>
          <w:lang w:val="sr-Cyrl-CS"/>
        </w:rPr>
        <w:t xml:space="preserve">   Алтернативна хипотеза: </w:t>
      </w:r>
      <w:r w:rsidRPr="003D5525">
        <w:rPr>
          <w:position w:val="-12"/>
          <w:lang w:val="sr-Cyrl-CS"/>
        </w:rPr>
        <w:object w:dxaOrig="1219" w:dyaOrig="360">
          <v:shape id="_x0000_i1112" type="#_x0000_t75" style="width:61pt;height:18pt" o:ole="">
            <v:imagedata r:id="rId154" o:title=""/>
          </v:shape>
          <o:OLEObject Type="Embed" ProgID="Equation.DSMT4" ShapeID="_x0000_i1112" DrawAspect="Content" ObjectID="_1607007786" r:id="rId190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12"/>
          <w:lang w:val="sr-Cyrl-CS"/>
        </w:rPr>
        <w:object w:dxaOrig="600" w:dyaOrig="360">
          <v:shape id="_x0000_i1113" type="#_x0000_t75" style="width:30pt;height:18pt" o:ole="">
            <v:imagedata r:id="rId191" o:title=""/>
          </v:shape>
          <o:OLEObject Type="Embed" ProgID="Equation.DSMT4" ShapeID="_x0000_i1113" DrawAspect="Content" ObjectID="_1607007787" r:id="rId192"/>
        </w:object>
      </w:r>
      <w:r w:rsidRPr="003D5525">
        <w:rPr>
          <w:lang w:val="sr-Cyrl-CS"/>
        </w:rPr>
        <w:t xml:space="preserve">          </w:t>
      </w:r>
      <w:r w:rsidRPr="003D5525">
        <w:rPr>
          <w:position w:val="-12"/>
          <w:lang w:val="sr-Cyrl-CS"/>
        </w:rPr>
        <w:object w:dxaOrig="639" w:dyaOrig="360">
          <v:shape id="_x0000_i1114" type="#_x0000_t75" style="width:32pt;height:18pt" o:ole="">
            <v:imagedata r:id="rId193" o:title=""/>
          </v:shape>
          <o:OLEObject Type="Embed" ProgID="Equation.DSMT4" ShapeID="_x0000_i1114" DrawAspect="Content" ObjectID="_1607007788" r:id="rId194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30"/>
          <w:lang w:val="sr-Cyrl-CS"/>
        </w:rPr>
        <w:object w:dxaOrig="5360" w:dyaOrig="1040">
          <v:shape id="_x0000_i1115" type="#_x0000_t75" style="width:268pt;height:52pt" o:ole="">
            <v:imagedata r:id="rId195" o:title=""/>
          </v:shape>
          <o:OLEObject Type="Embed" ProgID="Equation.DSMT4" ShapeID="_x0000_i1115" DrawAspect="Content" ObjectID="_1607007789" r:id="rId196"/>
        </w:object>
      </w: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30"/>
          <w:lang w:val="sr-Cyrl-CS"/>
        </w:rPr>
        <w:object w:dxaOrig="4239" w:dyaOrig="1040">
          <v:shape id="_x0000_i1116" type="#_x0000_t75" style="width:212pt;height:52pt" o:ole="">
            <v:imagedata r:id="rId197" o:title=""/>
          </v:shape>
          <o:OLEObject Type="Embed" ProgID="Equation.DSMT4" ShapeID="_x0000_i1116" DrawAspect="Content" ObjectID="_1607007790" r:id="rId198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32"/>
          <w:lang w:val="sr-Cyrl-CS"/>
        </w:rPr>
        <w:object w:dxaOrig="3600" w:dyaOrig="780">
          <v:shape id="_x0000_i1117" type="#_x0000_t75" style="width:180pt;height:39pt" o:ole="">
            <v:imagedata r:id="rId199" o:title=""/>
          </v:shape>
          <o:OLEObject Type="Embed" ProgID="Equation.DSMT4" ShapeID="_x0000_i1117" DrawAspect="Content" ObjectID="_1607007791" r:id="rId200"/>
        </w:object>
      </w: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42"/>
          <w:lang w:val="sr-Cyrl-CS"/>
        </w:rPr>
        <w:object w:dxaOrig="6900" w:dyaOrig="999">
          <v:shape id="_x0000_i1118" type="#_x0000_t75" style="width:345pt;height:50pt" o:ole="">
            <v:imagedata r:id="rId201" o:title=""/>
          </v:shape>
          <o:OLEObject Type="Embed" ProgID="Equation.DSMT4" ShapeID="_x0000_i1118" DrawAspect="Content" ObjectID="_1607007792" r:id="rId202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32"/>
          <w:lang w:val="sr-Cyrl-CS"/>
        </w:rPr>
        <w:object w:dxaOrig="3680" w:dyaOrig="780">
          <v:shape id="_x0000_i1119" type="#_x0000_t75" style="width:184pt;height:39pt" o:ole="">
            <v:imagedata r:id="rId203" o:title=""/>
          </v:shape>
          <o:OLEObject Type="Embed" ProgID="Equation.DSMT4" ShapeID="_x0000_i1119" DrawAspect="Content" ObjectID="_1607007793" r:id="rId204"/>
        </w:object>
      </w: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42"/>
          <w:lang w:val="sr-Cyrl-CS"/>
        </w:rPr>
        <w:object w:dxaOrig="6660" w:dyaOrig="999">
          <v:shape id="_x0000_i1120" type="#_x0000_t75" style="width:333pt;height:50pt" o:ole="">
            <v:imagedata r:id="rId205" o:title=""/>
          </v:shape>
          <o:OLEObject Type="Embed" ProgID="Equation.DSMT4" ShapeID="_x0000_i1120" DrawAspect="Content" ObjectID="_1607007794" r:id="rId206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74"/>
          <w:lang w:val="sr-Cyrl-CS"/>
        </w:rPr>
        <w:object w:dxaOrig="9240" w:dyaOrig="1160">
          <v:shape id="_x0000_i1121" type="#_x0000_t75" style="width:462pt;height:58pt" o:ole="">
            <v:imagedata r:id="rId207" o:title=""/>
          </v:shape>
          <o:OLEObject Type="Embed" ProgID="Equation.DSMT4" ShapeID="_x0000_i1121" DrawAspect="Content" ObjectID="_1607007795" r:id="rId208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Критична вредност: </w:t>
      </w:r>
      <w:r w:rsidRPr="003D5525">
        <w:rPr>
          <w:position w:val="-14"/>
          <w:lang w:val="sr-Cyrl-CS"/>
        </w:rPr>
        <w:object w:dxaOrig="2340" w:dyaOrig="380">
          <v:shape id="_x0000_i1122" type="#_x0000_t75" style="width:117pt;height:19pt" o:ole="">
            <v:imagedata r:id="rId209" o:title=""/>
          </v:shape>
          <o:OLEObject Type="Embed" ProgID="Equation.DSMT4" ShapeID="_x0000_i1122" DrawAspect="Content" ObjectID="_1607007796" r:id="rId210"/>
        </w:object>
      </w:r>
    </w:p>
    <w:p w:rsidR="009D34D5" w:rsidRPr="003D5525" w:rsidRDefault="009D34D5" w:rsidP="009D34D5">
      <w:pPr>
        <w:rPr>
          <w:lang w:val="sr-Cyrl-CS"/>
        </w:rPr>
      </w:pPr>
      <w:r w:rsidRPr="003D5525">
        <w:rPr>
          <w:lang w:val="sr-Cyrl-CS"/>
        </w:rPr>
        <w:t xml:space="preserve">Број степени слободе: </w:t>
      </w:r>
      <w:r w:rsidRPr="003D5525">
        <w:rPr>
          <w:position w:val="-12"/>
          <w:lang w:val="sr-Cyrl-CS"/>
        </w:rPr>
        <w:object w:dxaOrig="2480" w:dyaOrig="360">
          <v:shape id="_x0000_i1123" type="#_x0000_t75" style="width:124pt;height:18pt" o:ole="">
            <v:imagedata r:id="rId211" o:title=""/>
          </v:shape>
          <o:OLEObject Type="Embed" ProgID="Equation.DSMT4" ShapeID="_x0000_i1123" DrawAspect="Content" ObjectID="_1607007797" r:id="rId212"/>
        </w:object>
      </w:r>
      <w:r w:rsidRPr="003D5525">
        <w:rPr>
          <w:lang w:val="sr-Latn-CS"/>
        </w:rPr>
        <w:t xml:space="preserve">  </w:t>
      </w:r>
      <w:r>
        <w:rPr>
          <w:lang w:val="sr-Latn-CS"/>
        </w:rPr>
        <w:t xml:space="preserve">                       </w:t>
      </w:r>
      <w:r w:rsidRPr="003D5525">
        <w:rPr>
          <w:lang w:val="sr-Latn-CS"/>
        </w:rPr>
        <w:t xml:space="preserve">        </w:t>
      </w:r>
      <w:r w:rsidRPr="003D5525">
        <w:rPr>
          <w:lang w:val="sr-Cyrl-CS"/>
        </w:rPr>
        <w:t xml:space="preserve">Ниво значајности: </w:t>
      </w:r>
      <w:r w:rsidRPr="003D5525">
        <w:rPr>
          <w:position w:val="-10"/>
          <w:lang w:val="sr-Cyrl-CS"/>
        </w:rPr>
        <w:object w:dxaOrig="920" w:dyaOrig="320">
          <v:shape id="_x0000_i1124" type="#_x0000_t75" style="width:46pt;height:16pt" o:ole="">
            <v:imagedata r:id="rId135" o:title=""/>
          </v:shape>
          <o:OLEObject Type="Embed" ProgID="Equation.DSMT4" ShapeID="_x0000_i1124" DrawAspect="Content" ObjectID="_1607007798" r:id="rId213"/>
        </w:object>
      </w:r>
    </w:p>
    <w:p w:rsidR="009D34D5" w:rsidRPr="003D5525" w:rsidRDefault="009D34D5" w:rsidP="009D34D5">
      <w:pPr>
        <w:rPr>
          <w:lang w:val="sr-Cyrl-CS"/>
        </w:rPr>
      </w:pPr>
    </w:p>
    <w:p w:rsidR="009D34D5" w:rsidRPr="003D5525" w:rsidRDefault="009D34D5" w:rsidP="009D34D5">
      <w:pPr>
        <w:rPr>
          <w:lang w:val="sr-Cyrl-CS"/>
        </w:rPr>
      </w:pPr>
      <w:r w:rsidRPr="003D5525">
        <w:rPr>
          <w:position w:val="-16"/>
          <w:lang w:val="sr-Cyrl-CS"/>
        </w:rPr>
        <w:object w:dxaOrig="2620" w:dyaOrig="440">
          <v:shape id="_x0000_i1125" type="#_x0000_t75" style="width:131pt;height:22pt" o:ole="">
            <v:imagedata r:id="rId214" o:title=""/>
          </v:shape>
          <o:OLEObject Type="Embed" ProgID="Equation.DSMT4" ShapeID="_x0000_i1125" DrawAspect="Content" ObjectID="_1607007799" r:id="rId215"/>
        </w:object>
      </w:r>
      <w:r w:rsidRPr="003D5525">
        <w:rPr>
          <w:lang w:val="sr-Cyrl-CS"/>
        </w:rPr>
        <w:t xml:space="preserve"> </w:t>
      </w:r>
      <w:r w:rsidR="00391543">
        <w:rPr>
          <w:b/>
          <w:lang w:val="sr-Latn-CS"/>
        </w:rPr>
        <w:t>→</w:t>
      </w:r>
      <w:r w:rsidRPr="003D5525">
        <w:rPr>
          <w:lang w:val="sr-Cyrl-CS"/>
        </w:rPr>
        <w:t xml:space="preserve"> </w:t>
      </w:r>
      <w:r w:rsidRPr="003D5525">
        <w:rPr>
          <w:b/>
          <w:lang w:val="sr-Cyrl-CS"/>
        </w:rPr>
        <w:t>Одбацује се хипотеза</w:t>
      </w:r>
      <w:r w:rsidRPr="003D5525">
        <w:rPr>
          <w:lang w:val="sr-Cyrl-CS"/>
        </w:rPr>
        <w:t xml:space="preserve"> </w:t>
      </w:r>
      <w:r w:rsidRPr="003D5525">
        <w:rPr>
          <w:position w:val="-12"/>
          <w:lang w:val="sr-Cyrl-CS"/>
        </w:rPr>
        <w:object w:dxaOrig="340" w:dyaOrig="360">
          <v:shape id="_x0000_i1126" type="#_x0000_t75" style="width:17pt;height:18pt" o:ole="">
            <v:imagedata r:id="rId180" o:title=""/>
          </v:shape>
          <o:OLEObject Type="Embed" ProgID="Equation.DSMT4" ShapeID="_x0000_i1126" DrawAspect="Content" ObjectID="_1607007800" r:id="rId216"/>
        </w:object>
      </w:r>
      <w:r w:rsidRPr="003D5525">
        <w:rPr>
          <w:lang w:val="sr-Cyrl-CS"/>
        </w:rPr>
        <w:t>.</w:t>
      </w:r>
    </w:p>
    <w:p w:rsidR="009D34D5" w:rsidRPr="003D5525" w:rsidRDefault="009D34D5" w:rsidP="009D34D5">
      <w:pPr>
        <w:rPr>
          <w:lang w:val="sr-Cyrl-CS"/>
        </w:rPr>
      </w:pPr>
    </w:p>
    <w:p w:rsidR="009D34D5" w:rsidRPr="001D2B45" w:rsidRDefault="009D34D5" w:rsidP="009D34D5">
      <w:pPr>
        <w:jc w:val="both"/>
        <w:rPr>
          <w:lang w:val="sr-Latn-CS"/>
        </w:rPr>
      </w:pPr>
      <w:r w:rsidRPr="003D5525">
        <w:rPr>
          <w:b/>
          <w:lang w:val="sr-Cyrl-CS"/>
        </w:rPr>
        <w:t>Закључак</w:t>
      </w:r>
      <w:r w:rsidRPr="003D5525">
        <w:rPr>
          <w:lang w:val="sr-Cyrl-CS"/>
        </w:rPr>
        <w:t xml:space="preserve">: </w:t>
      </w:r>
      <w:r w:rsidRPr="003D5525">
        <w:rPr>
          <w:b/>
          <w:u w:val="single"/>
          <w:lang w:val="sr-Cyrl-CS"/>
        </w:rPr>
        <w:t>Разлика у нивоу гвожђа у серуму између ове две болести јесте статистички значајна.</w:t>
      </w:r>
    </w:p>
    <w:p w:rsidR="00ED48BF" w:rsidRPr="00950090" w:rsidRDefault="00ED48BF" w:rsidP="009D34D5">
      <w:pPr>
        <w:jc w:val="both"/>
        <w:rPr>
          <w:lang w:val="sr-Latn-CS"/>
        </w:rPr>
      </w:pPr>
    </w:p>
    <w:p w:rsidR="00917336" w:rsidRPr="00D84924" w:rsidRDefault="00F32346" w:rsidP="00917336">
      <w:pPr>
        <w:rPr>
          <w:b/>
          <w:sz w:val="32"/>
          <w:szCs w:val="32"/>
          <w:lang w:val="sr-Cyrl-CS"/>
        </w:rPr>
      </w:pPr>
      <w:r>
        <w:rPr>
          <w:lang w:val="sr-Latn-CS"/>
        </w:rPr>
        <w:br w:type="page"/>
      </w:r>
      <w:r w:rsidR="00917336">
        <w:rPr>
          <w:b/>
          <w:sz w:val="32"/>
          <w:szCs w:val="32"/>
        </w:rPr>
        <w:lastRenderedPageBreak/>
        <w:t>9</w:t>
      </w:r>
      <w:r w:rsidR="00917336" w:rsidRPr="00D84924">
        <w:rPr>
          <w:b/>
          <w:sz w:val="32"/>
          <w:szCs w:val="32"/>
          <w:lang w:val="sr-Latn-CS"/>
        </w:rPr>
        <w:t xml:space="preserve">.0 </w:t>
      </w:r>
      <w:r w:rsidR="00917336" w:rsidRPr="00D84924">
        <w:rPr>
          <w:b/>
          <w:sz w:val="32"/>
          <w:szCs w:val="32"/>
          <w:lang w:val="sr-Cyrl-CS"/>
        </w:rPr>
        <w:t xml:space="preserve">Тестирање хипотезе о средњој вредности </w:t>
      </w:r>
      <w:r w:rsidR="00917336" w:rsidRPr="00D84924">
        <w:rPr>
          <w:b/>
          <w:position w:val="-14"/>
          <w:sz w:val="32"/>
          <w:szCs w:val="32"/>
          <w:lang w:val="sr-Cyrl-CS"/>
        </w:rPr>
        <w:object w:dxaOrig="1280" w:dyaOrig="400">
          <v:shape id="_x0000_i1127" type="#_x0000_t75" style="width:64pt;height:20pt" o:ole="">
            <v:imagedata r:id="rId217" o:title=""/>
          </v:shape>
          <o:OLEObject Type="Embed" ProgID="Equation.DSMT4" ShapeID="_x0000_i1127" DrawAspect="Content" ObjectID="_1607007801" r:id="rId218"/>
        </w:object>
      </w:r>
    </w:p>
    <w:p w:rsidR="00917336" w:rsidRDefault="00917336" w:rsidP="00917336">
      <w:pPr>
        <w:rPr>
          <w:lang w:val="sr-Cyrl-CS"/>
        </w:rPr>
      </w:pPr>
    </w:p>
    <w:p w:rsidR="00917336" w:rsidRDefault="00917336" w:rsidP="00917336">
      <w:pPr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DC72EB">
        <w:rPr>
          <w:b/>
          <w:lang w:val="sr-Cyrl-CS"/>
        </w:rPr>
        <w:t>Примена</w:t>
      </w:r>
      <w:r>
        <w:rPr>
          <w:lang w:val="sr-Cyrl-CS"/>
        </w:rPr>
        <w:t xml:space="preserve">: Ово је параметарски тест и примењује се када измерене вредности </w:t>
      </w:r>
      <w:r w:rsidRPr="00D776B5">
        <w:rPr>
          <w:b/>
          <w:u w:val="single"/>
          <w:lang w:val="sr-Cyrl-CS"/>
        </w:rPr>
        <w:t>прате нормалну расподелу</w:t>
      </w:r>
      <w:r>
        <w:rPr>
          <w:lang w:val="sr-Cyrl-CS"/>
        </w:rPr>
        <w:t>.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5D7289">
        <w:rPr>
          <w:b/>
          <w:lang w:val="sr-Cyrl-CS"/>
        </w:rPr>
        <w:t>Поступак</w:t>
      </w:r>
      <w:r>
        <w:rPr>
          <w:lang w:val="sr-Cyrl-CS"/>
        </w:rPr>
        <w:t>: У овом поступку довољно је имати само једну групу података. Поступак је следећи: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1. Постави се нулта хипотеза </w:t>
      </w:r>
      <w:r w:rsidRPr="005B1DD9">
        <w:rPr>
          <w:position w:val="-12"/>
          <w:lang w:val="sr-Cyrl-CS"/>
        </w:rPr>
        <w:object w:dxaOrig="1180" w:dyaOrig="360">
          <v:shape id="_x0000_i1128" type="#_x0000_t75" style="width:59pt;height:18pt" o:ole="">
            <v:imagedata r:id="rId219" o:title=""/>
          </v:shape>
          <o:OLEObject Type="Embed" ProgID="Equation.DSMT4" ShapeID="_x0000_i1128" DrawAspect="Content" ObjectID="_1607007802" r:id="rId220"/>
        </w:object>
      </w:r>
      <w:r>
        <w:t xml:space="preserve">                         </w:t>
      </w:r>
      <w:r>
        <w:rPr>
          <w:lang w:val="sr-Cyrl-CS"/>
        </w:rPr>
        <w:t xml:space="preserve">Алтернативна хипотеза </w:t>
      </w:r>
      <w:r w:rsidRPr="005B1DD9">
        <w:rPr>
          <w:position w:val="-12"/>
          <w:lang w:val="sr-Cyrl-CS"/>
        </w:rPr>
        <w:object w:dxaOrig="1160" w:dyaOrig="360">
          <v:shape id="_x0000_i1129" type="#_x0000_t75" style="width:58pt;height:18pt" o:ole="">
            <v:imagedata r:id="rId221" o:title=""/>
          </v:shape>
          <o:OLEObject Type="Embed" ProgID="Equation.DSMT4" ShapeID="_x0000_i1129" DrawAspect="Content" ObjectID="_1607007803" r:id="rId222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F1679F">
        <w:rPr>
          <w:position w:val="-12"/>
          <w:lang w:val="sr-Cyrl-CS"/>
        </w:rPr>
        <w:object w:dxaOrig="300" w:dyaOrig="360">
          <v:shape id="_x0000_i1130" type="#_x0000_t75" style="width:15pt;height:18pt" o:ole="">
            <v:imagedata r:id="rId223" o:title=""/>
          </v:shape>
          <o:OLEObject Type="Embed" ProgID="Equation.DSMT4" ShapeID="_x0000_i1130" DrawAspect="Content" ObjectID="_1607007804" r:id="rId224"/>
        </w:object>
      </w:r>
      <w:r>
        <w:rPr>
          <w:lang w:val="sr-Cyrl-CS"/>
        </w:rPr>
        <w:t xml:space="preserve"> - средња вредност дата поставком задатка.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2. Рачуна се аритметичка средина 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5B1DD9">
        <w:rPr>
          <w:position w:val="-24"/>
          <w:lang w:val="sr-Cyrl-CS"/>
        </w:rPr>
        <w:object w:dxaOrig="1180" w:dyaOrig="960">
          <v:shape id="_x0000_i1131" type="#_x0000_t75" style="width:59pt;height:48pt" o:ole="">
            <v:imagedata r:id="rId225" o:title=""/>
          </v:shape>
          <o:OLEObject Type="Embed" ProgID="Equation.DSMT4" ShapeID="_x0000_i1131" DrawAspect="Content" ObjectID="_1607007805" r:id="rId226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6078A5">
        <w:rPr>
          <w:position w:val="-6"/>
          <w:lang w:val="sr-Cyrl-CS"/>
        </w:rPr>
        <w:object w:dxaOrig="200" w:dyaOrig="220">
          <v:shape id="_x0000_i1132" type="#_x0000_t75" style="width:10pt;height:11pt" o:ole="">
            <v:imagedata r:id="rId227" o:title=""/>
          </v:shape>
          <o:OLEObject Type="Embed" ProgID="Equation.DSMT4" ShapeID="_x0000_i1132" DrawAspect="Content" ObjectID="_1607007806" r:id="rId228"/>
        </w:object>
      </w:r>
      <w:r>
        <w:rPr>
          <w:lang w:val="sr-Cyrl-CS"/>
        </w:rPr>
        <w:t xml:space="preserve"> - број података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3. Израчунати </w:t>
      </w:r>
      <w:r w:rsidRPr="005B1DD9">
        <w:rPr>
          <w:position w:val="-12"/>
          <w:lang w:val="sr-Cyrl-CS"/>
        </w:rPr>
        <w:object w:dxaOrig="279" w:dyaOrig="360">
          <v:shape id="_x0000_i1133" type="#_x0000_t75" style="width:14pt;height:18pt" o:ole="">
            <v:imagedata r:id="rId229" o:title=""/>
          </v:shape>
          <o:OLEObject Type="Embed" ProgID="Equation.DSMT4" ShapeID="_x0000_i1133" DrawAspect="Content" ObjectID="_1607007807" r:id="rId230"/>
        </w:objec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E0500C">
        <w:rPr>
          <w:position w:val="-30"/>
          <w:lang w:val="sr-Cyrl-CS"/>
        </w:rPr>
        <w:object w:dxaOrig="2659" w:dyaOrig="800">
          <v:shape id="_x0000_i1134" type="#_x0000_t75" style="width:133pt;height:40pt" o:ole="">
            <v:imagedata r:id="rId231" o:title=""/>
          </v:shape>
          <o:OLEObject Type="Embed" ProgID="Equation.DSMT4" ShapeID="_x0000_i1134" DrawAspect="Content" ObjectID="_1607007808" r:id="rId232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4. Рачуна се статистика теста </w:t>
      </w:r>
      <w:r w:rsidRPr="00A141EE">
        <w:rPr>
          <w:position w:val="-12"/>
          <w:lang w:val="sr-Cyrl-CS"/>
        </w:rPr>
        <w:object w:dxaOrig="340" w:dyaOrig="360">
          <v:shape id="_x0000_i1135" type="#_x0000_t75" style="width:17pt;height:18pt" o:ole="">
            <v:imagedata r:id="rId233" o:title=""/>
          </v:shape>
          <o:OLEObject Type="Embed" ProgID="Equation.DSMT4" ShapeID="_x0000_i1135" DrawAspect="Content" ObjectID="_1607007809" r:id="rId234"/>
        </w:objec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FE1D17">
        <w:rPr>
          <w:position w:val="-58"/>
          <w:lang w:val="sr-Cyrl-CS"/>
        </w:rPr>
        <w:object w:dxaOrig="1400" w:dyaOrig="1120">
          <v:shape id="_x0000_i1136" type="#_x0000_t75" style="width:70pt;height:56pt" o:ole="">
            <v:imagedata r:id="rId235" o:title=""/>
          </v:shape>
          <o:OLEObject Type="Embed" ProgID="Equation.DSMT4" ShapeID="_x0000_i1136" DrawAspect="Content" ObjectID="_1607007810" r:id="rId236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5. Из табеле се очитава критична вредност за </w:t>
      </w:r>
      <w:r w:rsidRPr="00327AA7">
        <w:rPr>
          <w:position w:val="-14"/>
          <w:lang w:val="sr-Cyrl-CS"/>
        </w:rPr>
        <w:object w:dxaOrig="540" w:dyaOrig="380">
          <v:shape id="_x0000_i1137" type="#_x0000_t75" style="width:27pt;height:19pt" o:ole="">
            <v:imagedata r:id="rId18" o:title=""/>
          </v:shape>
          <o:OLEObject Type="Embed" ProgID="Equation.DSMT4" ShapeID="_x0000_i1137" DrawAspect="Content" ObjectID="_1607007811" r:id="rId237"/>
        </w:object>
      </w:r>
      <w:r>
        <w:rPr>
          <w:lang w:val="sr-Cyrl-CS"/>
        </w:rPr>
        <w:t>.</w:t>
      </w:r>
    </w:p>
    <w:p w:rsidR="00917336" w:rsidRDefault="00917336" w:rsidP="00917336">
      <w:pPr>
        <w:jc w:val="both"/>
        <w:rPr>
          <w:lang w:val="sr-Cyrl-CS"/>
        </w:rPr>
      </w:pPr>
      <w:r w:rsidRPr="00327AA7">
        <w:rPr>
          <w:position w:val="-6"/>
          <w:lang w:val="sr-Cyrl-CS"/>
        </w:rPr>
        <w:object w:dxaOrig="200" w:dyaOrig="220">
          <v:shape id="_x0000_i1138" type="#_x0000_t75" style="width:10pt;height:11pt" o:ole="">
            <v:imagedata r:id="rId20" o:title=""/>
          </v:shape>
          <o:OLEObject Type="Embed" ProgID="Equation.DSMT4" ShapeID="_x0000_i1138" DrawAspect="Content" ObjectID="_1607007812" r:id="rId238"/>
        </w:object>
      </w:r>
      <w:r>
        <w:rPr>
          <w:lang w:val="sr-Cyrl-CS"/>
        </w:rPr>
        <w:t xml:space="preserve"> - број података</w:t>
      </w:r>
    </w:p>
    <w:p w:rsidR="00917336" w:rsidRDefault="00917336" w:rsidP="00917336">
      <w:pPr>
        <w:jc w:val="both"/>
        <w:rPr>
          <w:lang w:val="sr-Cyrl-CS"/>
        </w:rPr>
      </w:pPr>
      <w:r w:rsidRPr="00327AA7">
        <w:rPr>
          <w:position w:val="-6"/>
          <w:lang w:val="sr-Cyrl-CS"/>
        </w:rPr>
        <w:object w:dxaOrig="240" w:dyaOrig="220">
          <v:shape id="_x0000_i1139" type="#_x0000_t75" style="width:12pt;height:11pt" o:ole="">
            <v:imagedata r:id="rId22" o:title=""/>
          </v:shape>
          <o:OLEObject Type="Embed" ProgID="Equation.DSMT4" ShapeID="_x0000_i1139" DrawAspect="Content" ObjectID="_1607007813" r:id="rId239"/>
        </w:object>
      </w:r>
      <w:r>
        <w:rPr>
          <w:lang w:val="sr-Cyrl-CS"/>
        </w:rPr>
        <w:t xml:space="preserve"> - ниво значајности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6. Пореде се ове две вредности за </w:t>
      </w:r>
      <w:r w:rsidRPr="00A141EE">
        <w:rPr>
          <w:position w:val="-12"/>
          <w:lang w:val="sr-Cyrl-CS"/>
        </w:rPr>
        <w:object w:dxaOrig="340" w:dyaOrig="360">
          <v:shape id="_x0000_i1140" type="#_x0000_t75" style="width:17pt;height:18pt" o:ole="">
            <v:imagedata r:id="rId24" o:title=""/>
          </v:shape>
          <o:OLEObject Type="Embed" ProgID="Equation.DSMT4" ShapeID="_x0000_i1140" DrawAspect="Content" ObjectID="_1607007814" r:id="rId240"/>
        </w:object>
      </w:r>
    </w:p>
    <w:p w:rsidR="00917336" w:rsidRDefault="00917336" w:rsidP="00917336">
      <w:pPr>
        <w:jc w:val="both"/>
        <w:rPr>
          <w:lang w:val="sr-Cyrl-CS"/>
        </w:rPr>
      </w:pPr>
      <w:r w:rsidRPr="00A141EE">
        <w:rPr>
          <w:position w:val="-16"/>
          <w:lang w:val="sr-Cyrl-CS"/>
        </w:rPr>
        <w:object w:dxaOrig="1140" w:dyaOrig="440">
          <v:shape id="_x0000_i1141" type="#_x0000_t75" style="width:57pt;height:22pt" o:ole="">
            <v:imagedata r:id="rId26" o:title=""/>
          </v:shape>
          <o:OLEObject Type="Embed" ProgID="Equation.DSMT4" ShapeID="_x0000_i1141" DrawAspect="Content" ObjectID="_1607007815" r:id="rId241"/>
        </w:object>
      </w:r>
      <w:r>
        <w:rPr>
          <w:lang w:val="sr-Cyrl-CS"/>
        </w:rPr>
        <w:t xml:space="preserve"> - одбацује се хипотеза </w:t>
      </w:r>
      <w:r w:rsidRPr="00541402">
        <w:rPr>
          <w:position w:val="-12"/>
          <w:lang w:val="sr-Cyrl-CS"/>
        </w:rPr>
        <w:object w:dxaOrig="340" w:dyaOrig="360">
          <v:shape id="_x0000_i1142" type="#_x0000_t75" style="width:17pt;height:18pt" o:ole="">
            <v:imagedata r:id="rId28" o:title=""/>
          </v:shape>
          <o:OLEObject Type="Embed" ProgID="Equation.DSMT4" ShapeID="_x0000_i1142" DrawAspect="Content" ObjectID="_1607007816" r:id="rId242"/>
        </w:object>
      </w:r>
      <w:r>
        <w:rPr>
          <w:lang w:val="sr-Cyrl-CS"/>
        </w:rPr>
        <w:t xml:space="preserve"> - </w:t>
      </w:r>
      <w:r>
        <w:t xml:space="preserve">средња вредност није једнака </w:t>
      </w:r>
      <w:r w:rsidRPr="007C288A">
        <w:rPr>
          <w:position w:val="-12"/>
        </w:rPr>
        <w:object w:dxaOrig="300" w:dyaOrig="360">
          <v:shape id="_x0000_i1143" type="#_x0000_t75" style="width:15pt;height:18pt" o:ole="">
            <v:imagedata r:id="rId243" o:title=""/>
          </v:shape>
          <o:OLEObject Type="Embed" ProgID="Equation.3" ShapeID="_x0000_i1143" DrawAspect="Content" ObjectID="_1607007817" r:id="rId244"/>
        </w:object>
      </w:r>
      <w:r>
        <w:rPr>
          <w:lang w:val="sr-Cyrl-CS"/>
        </w:rPr>
        <w:t>.</w:t>
      </w:r>
    </w:p>
    <w:p w:rsidR="00917336" w:rsidRDefault="00917336" w:rsidP="00917336">
      <w:pPr>
        <w:jc w:val="both"/>
        <w:rPr>
          <w:lang w:val="sr-Cyrl-CS"/>
        </w:rPr>
      </w:pPr>
      <w:r w:rsidRPr="00A141EE">
        <w:rPr>
          <w:position w:val="-16"/>
          <w:lang w:val="sr-Cyrl-CS"/>
        </w:rPr>
        <w:object w:dxaOrig="1140" w:dyaOrig="440">
          <v:shape id="_x0000_i1144" type="#_x0000_t75" style="width:57pt;height:22pt" o:ole="">
            <v:imagedata r:id="rId30" o:title=""/>
          </v:shape>
          <o:OLEObject Type="Embed" ProgID="Equation.DSMT4" ShapeID="_x0000_i1144" DrawAspect="Content" ObjectID="_1607007818" r:id="rId245"/>
        </w:object>
      </w:r>
      <w:r>
        <w:rPr>
          <w:lang w:val="sr-Cyrl-CS"/>
        </w:rPr>
        <w:t xml:space="preserve"> - 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145" type="#_x0000_t75" style="width:17pt;height:18pt" o:ole="">
            <v:imagedata r:id="rId28" o:title=""/>
          </v:shape>
          <o:OLEObject Type="Embed" ProgID="Equation.DSMT4" ShapeID="_x0000_i1145" DrawAspect="Content" ObjectID="_1607007819" r:id="rId246"/>
        </w:object>
      </w:r>
      <w:r>
        <w:rPr>
          <w:lang w:val="sr-Cyrl-CS"/>
        </w:rPr>
        <w:t xml:space="preserve"> -</w:t>
      </w:r>
      <w:r>
        <w:t xml:space="preserve"> средња вредност јесте једнака </w:t>
      </w:r>
      <w:r w:rsidRPr="007C288A">
        <w:rPr>
          <w:position w:val="-12"/>
        </w:rPr>
        <w:object w:dxaOrig="300" w:dyaOrig="360">
          <v:shape id="_x0000_i1146" type="#_x0000_t75" style="width:15pt;height:18pt" o:ole="">
            <v:imagedata r:id="rId247" o:title=""/>
          </v:shape>
          <o:OLEObject Type="Embed" ProgID="Equation.3" ShapeID="_x0000_i1146" DrawAspect="Content" ObjectID="_1607007820" r:id="rId248"/>
        </w:object>
      </w:r>
      <w:r>
        <w:rPr>
          <w:lang w:val="sr-Cyrl-CS"/>
        </w:rPr>
        <w:t>.</w:t>
      </w:r>
    </w:p>
    <w:p w:rsidR="00917336" w:rsidRPr="009C4478" w:rsidRDefault="00917336" w:rsidP="00917336">
      <w:pPr>
        <w:jc w:val="both"/>
        <w:rPr>
          <w:lang w:val="sr-Cyrl-CS"/>
        </w:rPr>
      </w:pPr>
      <w:r>
        <w:rPr>
          <w:lang w:val="sr-Cyrl-CS"/>
        </w:rPr>
        <w:br w:type="page"/>
      </w:r>
      <w:r>
        <w:rPr>
          <w:lang w:val="sr-Cyrl-CS"/>
        </w:rPr>
        <w:lastRenderedPageBreak/>
        <w:t xml:space="preserve">Табела за Студентову </w:t>
      </w:r>
      <w:r>
        <w:rPr>
          <w:lang w:val="sr-Latn-CS"/>
        </w:rPr>
        <w:t>t</w:t>
      </w:r>
      <w:r>
        <w:rPr>
          <w:lang w:val="sr-Cyrl-CS"/>
        </w:rPr>
        <w:t xml:space="preserve">-расподелу (вредности </w:t>
      </w:r>
      <w:r w:rsidRPr="003949DF">
        <w:rPr>
          <w:position w:val="-14"/>
          <w:lang w:val="sr-Cyrl-CS"/>
        </w:rPr>
        <w:object w:dxaOrig="360" w:dyaOrig="380">
          <v:shape id="_x0000_i1147" type="#_x0000_t75" style="width:18pt;height:19pt" o:ole="">
            <v:imagedata r:id="rId35" o:title=""/>
          </v:shape>
          <o:OLEObject Type="Embed" ProgID="Equation.DSMT4" ShapeID="_x0000_i1147" DrawAspect="Content" ObjectID="_1607007821" r:id="rId249"/>
        </w:object>
      </w:r>
      <w:r w:rsidRPr="003949DF">
        <w:rPr>
          <w:lang w:val="sr-Cyrl-CS"/>
        </w:rPr>
        <w:t xml:space="preserve"> </w:t>
      </w:r>
      <w:r>
        <w:rPr>
          <w:lang w:val="sr-Cyrl-CS"/>
        </w:rPr>
        <w:t xml:space="preserve">за које је </w:t>
      </w:r>
      <w:r w:rsidRPr="003949DF">
        <w:rPr>
          <w:position w:val="-16"/>
          <w:lang w:val="sr-Cyrl-CS"/>
        </w:rPr>
        <w:object w:dxaOrig="1540" w:dyaOrig="440">
          <v:shape id="_x0000_i1148" type="#_x0000_t75" style="width:77pt;height:22pt" o:ole="">
            <v:imagedata r:id="rId37" o:title=""/>
          </v:shape>
          <o:OLEObject Type="Embed" ProgID="Equation.DSMT4" ShapeID="_x0000_i1148" DrawAspect="Content" ObjectID="_1607007822" r:id="rId250"/>
        </w:object>
      </w:r>
    </w:p>
    <w:p w:rsidR="00917336" w:rsidRDefault="00917336" w:rsidP="00917336">
      <w:pPr>
        <w:jc w:val="both"/>
        <w:rPr>
          <w:b/>
          <w:u w:val="single"/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68"/>
        <w:gridCol w:w="1971"/>
        <w:gridCol w:w="1972"/>
        <w:gridCol w:w="1972"/>
        <w:gridCol w:w="1972"/>
      </w:tblGrid>
      <w:tr w:rsidR="00917336" w:rsidRPr="0098738E" w:rsidTr="00ED0790">
        <w:tc>
          <w:tcPr>
            <w:tcW w:w="19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Latn-CS"/>
              </w:rPr>
              <w:t>n</w:t>
            </w:r>
          </w:p>
        </w:tc>
        <w:tc>
          <w:tcPr>
            <w:tcW w:w="198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0,10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0,05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0,02</w:t>
            </w:r>
          </w:p>
        </w:tc>
        <w:tc>
          <w:tcPr>
            <w:tcW w:w="198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0,01</w:t>
            </w:r>
          </w:p>
        </w:tc>
      </w:tr>
      <w:tr w:rsidR="00917336" w:rsidRPr="0098738E" w:rsidTr="00ED0790">
        <w:tc>
          <w:tcPr>
            <w:tcW w:w="1980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</w:t>
            </w:r>
          </w:p>
        </w:tc>
        <w:tc>
          <w:tcPr>
            <w:tcW w:w="1981" w:type="dxa"/>
            <w:tcBorders>
              <w:top w:val="single" w:sz="12" w:space="0" w:color="auto"/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6,314</w:t>
            </w:r>
          </w:p>
        </w:tc>
        <w:tc>
          <w:tcPr>
            <w:tcW w:w="1981" w:type="dxa"/>
            <w:tcBorders>
              <w:top w:val="single" w:sz="12" w:space="0" w:color="auto"/>
            </w:tcBorders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12,606</w:t>
            </w:r>
          </w:p>
        </w:tc>
        <w:tc>
          <w:tcPr>
            <w:tcW w:w="1981" w:type="dxa"/>
            <w:tcBorders>
              <w:top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31,821</w:t>
            </w:r>
          </w:p>
        </w:tc>
        <w:tc>
          <w:tcPr>
            <w:tcW w:w="1981" w:type="dxa"/>
            <w:tcBorders>
              <w:top w:val="single" w:sz="12" w:space="0" w:color="auto"/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65,657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2,920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4,303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6,965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9,925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2,353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3,182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4,541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5,841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</w:t>
            </w:r>
          </w:p>
        </w:tc>
        <w:tc>
          <w:tcPr>
            <w:tcW w:w="1981" w:type="dxa"/>
            <w:tcBorders>
              <w:left w:val="single" w:sz="12" w:space="0" w:color="auto"/>
              <w:bottom w:val="single" w:sz="4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2,132</w:t>
            </w:r>
          </w:p>
        </w:tc>
        <w:tc>
          <w:tcPr>
            <w:tcW w:w="1981" w:type="dxa"/>
            <w:tcBorders>
              <w:bottom w:val="single" w:sz="4" w:space="0" w:color="auto"/>
            </w:tcBorders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2,776</w:t>
            </w:r>
          </w:p>
        </w:tc>
        <w:tc>
          <w:tcPr>
            <w:tcW w:w="1981" w:type="dxa"/>
            <w:tcBorders>
              <w:bottom w:val="single" w:sz="4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3,747</w:t>
            </w:r>
          </w:p>
        </w:tc>
        <w:tc>
          <w:tcPr>
            <w:tcW w:w="1981" w:type="dxa"/>
            <w:tcBorders>
              <w:bottom w:val="single" w:sz="4" w:space="0" w:color="auto"/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4,604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2,015</w:t>
            </w:r>
          </w:p>
        </w:tc>
        <w:tc>
          <w:tcPr>
            <w:tcW w:w="1981" w:type="dxa"/>
            <w:shd w:val="clear" w:color="auto" w:fill="FFFF00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2,571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3,365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4,032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1,943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2,447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3,143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3,707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1,895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2,365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2,298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3,499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1,860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2,306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2,896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3,355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1,833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2,262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2,821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3,250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1,812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2,228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2,764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3,169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1,796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2,201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2,718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3,106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1,782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2,179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2,681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3,055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1,771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2,160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2,650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3,012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1,761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2,145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2,620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2,977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1,753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2,131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2,602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2,947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1,746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2,120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2,583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2,921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1,740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2,110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2,567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2,898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1,734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2,101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2,552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2,878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1,729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2,093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2,539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2,861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1,725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2,086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2,528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2,845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21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1,725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2,080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2,512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2,831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22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1,717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2,074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2,508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2,819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23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1,714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2,069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2,500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2,807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24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1,711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2,064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2,492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2,797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25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1,708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2,060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2,485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2,787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26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1,706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2,056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2,476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2,779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27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1,703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2,052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2,473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2,771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28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1,701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2,048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2,467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2,763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29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1,699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2,045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2,462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2,756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30</w:t>
            </w:r>
          </w:p>
        </w:tc>
        <w:tc>
          <w:tcPr>
            <w:tcW w:w="1981" w:type="dxa"/>
            <w:tcBorders>
              <w:lef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1,697</w:t>
            </w:r>
          </w:p>
        </w:tc>
        <w:tc>
          <w:tcPr>
            <w:tcW w:w="1981" w:type="dxa"/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2,042</w:t>
            </w:r>
          </w:p>
        </w:tc>
        <w:tc>
          <w:tcPr>
            <w:tcW w:w="1981" w:type="dxa"/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2,457</w:t>
            </w:r>
          </w:p>
        </w:tc>
        <w:tc>
          <w:tcPr>
            <w:tcW w:w="1981" w:type="dxa"/>
            <w:tcBorders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2,750</w:t>
            </w:r>
          </w:p>
        </w:tc>
      </w:tr>
      <w:tr w:rsidR="00917336" w:rsidRPr="0098738E" w:rsidTr="00ED0790">
        <w:tc>
          <w:tcPr>
            <w:tcW w:w="1980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position w:val="-4"/>
                <w:lang w:val="sr-Cyrl-CS"/>
              </w:rPr>
              <w:object w:dxaOrig="240" w:dyaOrig="200">
                <v:shape id="_x0000_i1149" type="#_x0000_t75" style="width:12pt;height:10pt" o:ole="">
                  <v:imagedata r:id="rId39" o:title=""/>
                </v:shape>
                <o:OLEObject Type="Embed" ProgID="Equation.DSMT4" ShapeID="_x0000_i1149" DrawAspect="Content" ObjectID="_1607007823" r:id="rId251"/>
              </w:object>
            </w:r>
          </w:p>
        </w:tc>
        <w:tc>
          <w:tcPr>
            <w:tcW w:w="1981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1,645</w:t>
            </w:r>
          </w:p>
        </w:tc>
        <w:tc>
          <w:tcPr>
            <w:tcW w:w="1981" w:type="dxa"/>
            <w:tcBorders>
              <w:bottom w:val="single" w:sz="12" w:space="0" w:color="auto"/>
            </w:tcBorders>
            <w:shd w:val="clear" w:color="auto" w:fill="FF99CC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1,960</w:t>
            </w:r>
          </w:p>
        </w:tc>
        <w:tc>
          <w:tcPr>
            <w:tcW w:w="1981" w:type="dxa"/>
            <w:tcBorders>
              <w:bottom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2,326</w:t>
            </w:r>
          </w:p>
        </w:tc>
        <w:tc>
          <w:tcPr>
            <w:tcW w:w="1981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2,576</w:t>
            </w:r>
          </w:p>
        </w:tc>
      </w:tr>
    </w:tbl>
    <w:p w:rsidR="00917336" w:rsidRDefault="00917336" w:rsidP="00917336">
      <w:pPr>
        <w:jc w:val="both"/>
        <w:rPr>
          <w:b/>
          <w:u w:val="single"/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Поступак читања вредности из табеле: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Критична вредност </w:t>
      </w:r>
      <w:r w:rsidRPr="007E19CE">
        <w:rPr>
          <w:position w:val="-16"/>
          <w:lang w:val="sr-Cyrl-CS"/>
        </w:rPr>
        <w:object w:dxaOrig="580" w:dyaOrig="400">
          <v:shape id="_x0000_i1150" type="#_x0000_t75" style="width:29pt;height:20pt" o:ole="">
            <v:imagedata r:id="rId252" o:title=""/>
          </v:shape>
          <o:OLEObject Type="Embed" ProgID="Equation.DSMT4" ShapeID="_x0000_i1150" DrawAspect="Content" ObjectID="_1607007824" r:id="rId253"/>
        </w:objec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7E19CE">
        <w:rPr>
          <w:position w:val="-16"/>
          <w:lang w:val="sr-Cyrl-CS"/>
        </w:rPr>
        <w:object w:dxaOrig="3080" w:dyaOrig="400">
          <v:shape id="_x0000_i1151" type="#_x0000_t75" style="width:154pt;height:20pt" o:ole="">
            <v:imagedata r:id="rId254" o:title=""/>
          </v:shape>
          <o:OLEObject Type="Embed" ProgID="Equation.DSMT4" ShapeID="_x0000_i1151" DrawAspect="Content" ObjectID="_1607007825" r:id="rId255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</w:pPr>
    </w:p>
    <w:p w:rsidR="00917336" w:rsidRPr="00753879" w:rsidRDefault="00917336" w:rsidP="00917336">
      <w:pPr>
        <w:jc w:val="both"/>
      </w:pPr>
    </w:p>
    <w:p w:rsidR="00561E75" w:rsidRDefault="00917336" w:rsidP="00917336">
      <w:pPr>
        <w:jc w:val="both"/>
        <w:rPr>
          <w:b/>
          <w:lang w:val="sr-Cyrl-CS"/>
        </w:rPr>
      </w:pPr>
      <w:r>
        <w:rPr>
          <w:b/>
          <w:lang w:val="sr-Cyrl-CS"/>
        </w:rPr>
        <w:br w:type="page"/>
      </w:r>
      <w:r w:rsidR="00561E75">
        <w:rPr>
          <w:b/>
          <w:lang w:val="sr-Cyrl-CS"/>
        </w:rPr>
        <w:lastRenderedPageBreak/>
        <w:t>Пример 1:</w:t>
      </w:r>
    </w:p>
    <w:p w:rsidR="00561E75" w:rsidRPr="00561E75" w:rsidRDefault="00561E75" w:rsidP="00917336">
      <w:pPr>
        <w:jc w:val="both"/>
        <w:rPr>
          <w:lang w:val="sr-Cyrl-CS"/>
        </w:rPr>
      </w:pPr>
    </w:p>
    <w:p w:rsidR="00561E75" w:rsidRPr="00561E75" w:rsidRDefault="00561E75" w:rsidP="00917336">
      <w:pPr>
        <w:jc w:val="both"/>
        <w:rPr>
          <w:lang w:val="sr-Cyrl-CS"/>
        </w:rPr>
      </w:pPr>
      <w:r w:rsidRPr="00561E75">
        <w:rPr>
          <w:lang w:val="sr-Cyrl-CS"/>
        </w:rPr>
        <w:t xml:space="preserve">Користећи датотеку с подацима </w:t>
      </w:r>
      <w:r w:rsidRPr="00561E75">
        <w:rPr>
          <w:b/>
          <w:i/>
          <w:lang w:val="sr-Cyrl-CS"/>
        </w:rPr>
        <w:t>Sleep3ED.sav</w:t>
      </w:r>
      <w:r w:rsidRPr="00561E75">
        <w:rPr>
          <w:lang w:val="sr-Cyrl-CS"/>
        </w:rPr>
        <w:t xml:space="preserve"> одредити да ли се може тврдити да је просечна старост испитаника 33 године.</w:t>
      </w:r>
    </w:p>
    <w:p w:rsidR="00561E75" w:rsidRPr="00BA36D7" w:rsidRDefault="00561E75" w:rsidP="00561E75">
      <w:pPr>
        <w:jc w:val="both"/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28"/>
      </w:tblGrid>
      <w:tr w:rsidR="00561E75" w:rsidRPr="0098738E" w:rsidTr="00ED0790">
        <w:trPr>
          <w:trHeight w:val="1120"/>
        </w:trPr>
        <w:tc>
          <w:tcPr>
            <w:tcW w:w="9828" w:type="dxa"/>
            <w:tcBorders>
              <w:bottom w:val="single" w:sz="4" w:space="0" w:color="auto"/>
            </w:tcBorders>
            <w:shd w:val="clear" w:color="auto" w:fill="auto"/>
          </w:tcPr>
          <w:p w:rsidR="00561E75" w:rsidRPr="0098738E" w:rsidRDefault="00561E75" w:rsidP="00ED0790">
            <w:pPr>
              <w:jc w:val="both"/>
              <w:rPr>
                <w:lang w:val="sr-Latn-CS"/>
              </w:rPr>
            </w:pPr>
            <w:r w:rsidRPr="0098738E">
              <w:rPr>
                <w:lang w:val="sr-Latn-CS"/>
              </w:rPr>
              <w:t xml:space="preserve">Analyze → Compare Means → </w:t>
            </w:r>
            <w:r w:rsidRPr="0098738E">
              <w:t>One</w:t>
            </w:r>
            <w:r w:rsidRPr="0098738E">
              <w:rPr>
                <w:lang w:val="sr-Cyrl-CS"/>
              </w:rPr>
              <w:t xml:space="preserve"> </w:t>
            </w:r>
            <w:r w:rsidRPr="0098738E">
              <w:rPr>
                <w:lang w:val="sr-Latn-CS"/>
              </w:rPr>
              <w:t>Sample T Test</w:t>
            </w:r>
          </w:p>
          <w:p w:rsidR="00561E75" w:rsidRPr="0098738E" w:rsidRDefault="00561E75" w:rsidP="00ED0790">
            <w:pPr>
              <w:jc w:val="both"/>
              <w:rPr>
                <w:lang w:val="sr-Latn-CS"/>
              </w:rPr>
            </w:pPr>
          </w:p>
          <w:p w:rsidR="00561E75" w:rsidRPr="0098738E" w:rsidRDefault="00561E75" w:rsidP="00ED0790">
            <w:pPr>
              <w:jc w:val="both"/>
              <w:rPr>
                <w:lang w:val="sr-Latn-CS"/>
              </w:rPr>
            </w:pPr>
            <w:r w:rsidRPr="0098738E">
              <w:rPr>
                <w:lang w:val="sr-Cyrl-CS"/>
              </w:rPr>
              <w:t>Непрекидну променљиву је потребно пребацити у прозор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Cyrl-CS"/>
              </w:rPr>
              <w:t>Тест</w:t>
            </w:r>
            <w:r w:rsidRPr="0098738E">
              <w:rPr>
                <w:b/>
                <w:lang w:val="sr-Latn-CS"/>
              </w:rPr>
              <w:t xml:space="preserve"> Variable</w:t>
            </w:r>
            <w:r w:rsidRPr="0098738E">
              <w:rPr>
                <w:b/>
                <w:lang w:val="sr-Cyrl-CS"/>
              </w:rPr>
              <w:t>(</w:t>
            </w:r>
            <w:r w:rsidRPr="0098738E">
              <w:rPr>
                <w:b/>
                <w:lang w:val="sr-Latn-CS"/>
              </w:rPr>
              <w:t>s</w:t>
            </w:r>
            <w:r w:rsidRPr="0098738E">
              <w:rPr>
                <w:b/>
                <w:lang w:val="sr-Cyrl-CS"/>
              </w:rPr>
              <w:t>)</w:t>
            </w:r>
            <w:r w:rsidRPr="0098738E">
              <w:rPr>
                <w:lang w:val="sr-Cyrl-CS"/>
              </w:rPr>
              <w:t xml:space="preserve">. Вредност </w:t>
            </w:r>
            <w:r w:rsidRPr="0098738E">
              <w:rPr>
                <w:position w:val="-12"/>
                <w:lang w:val="sr-Cyrl-CS"/>
              </w:rPr>
              <w:object w:dxaOrig="300" w:dyaOrig="360">
                <v:shape id="_x0000_i1152" type="#_x0000_t75" style="width:15pt;height:18pt" o:ole="">
                  <v:imagedata r:id="rId256" o:title=""/>
                </v:shape>
                <o:OLEObject Type="Embed" ProgID="Equation.DSMT4" ShapeID="_x0000_i1152" DrawAspect="Content" ObjectID="_1607007826" r:id="rId257"/>
              </w:object>
            </w:r>
            <w:r w:rsidRPr="0098738E">
              <w:rPr>
                <w:lang w:val="sr-Cyrl-CS"/>
              </w:rPr>
              <w:t xml:space="preserve"> уписати у прозор </w:t>
            </w:r>
            <w:r w:rsidRPr="0098738E">
              <w:rPr>
                <w:b/>
                <w:lang w:val="sr-Latn-CS"/>
              </w:rPr>
              <w:t>Test Value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lang w:val="sr-Cyrl-CS"/>
              </w:rPr>
              <w:t xml:space="preserve">(где стоји нула).а затим кликнути на </w:t>
            </w:r>
            <w:r w:rsidRPr="0098738E">
              <w:rPr>
                <w:b/>
                <w:lang w:val="sr-Latn-CS"/>
              </w:rPr>
              <w:t>OK</w:t>
            </w:r>
            <w:r w:rsidRPr="0098738E">
              <w:rPr>
                <w:lang w:val="sr-Latn-CS"/>
              </w:rPr>
              <w:t>.</w:t>
            </w:r>
          </w:p>
        </w:tc>
      </w:tr>
    </w:tbl>
    <w:p w:rsidR="00561E75" w:rsidRDefault="00561E75" w:rsidP="00917336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4849"/>
        <w:gridCol w:w="5006"/>
      </w:tblGrid>
      <w:tr w:rsidR="00561E75" w:rsidRPr="0098738E" w:rsidTr="00ED0790">
        <w:tc>
          <w:tcPr>
            <w:tcW w:w="4952" w:type="dxa"/>
            <w:shd w:val="clear" w:color="auto" w:fill="auto"/>
          </w:tcPr>
          <w:p w:rsidR="00561E75" w:rsidRPr="0098738E" w:rsidRDefault="00B858A5" w:rsidP="00ED0790">
            <w:pPr>
              <w:jc w:val="both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2971800" cy="1511300"/>
                  <wp:effectExtent l="19050" t="0" r="0" b="0"/>
                  <wp:docPr id="458" name="Picture 458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8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151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  <w:shd w:val="clear" w:color="auto" w:fill="auto"/>
          </w:tcPr>
          <w:p w:rsidR="00561E75" w:rsidRPr="0098738E" w:rsidRDefault="00B858A5" w:rsidP="00ED0790">
            <w:pPr>
              <w:jc w:val="both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073400" cy="1765300"/>
                  <wp:effectExtent l="19050" t="0" r="0" b="0"/>
                  <wp:docPr id="461" name="Picture 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3400" cy="176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1E75" w:rsidRDefault="00561E75" w:rsidP="00917336">
      <w:pPr>
        <w:jc w:val="both"/>
        <w:rPr>
          <w:lang w:val="sr-Cyrl-CS"/>
        </w:rPr>
      </w:pPr>
    </w:p>
    <w:p w:rsidR="00561E75" w:rsidRDefault="00561E75" w:rsidP="00561E75">
      <w:pPr>
        <w:jc w:val="both"/>
      </w:pPr>
      <w:r w:rsidRPr="003B538C">
        <w:rPr>
          <w:b/>
        </w:rPr>
        <w:t>Решење</w:t>
      </w:r>
      <w:r>
        <w:t>:</w:t>
      </w:r>
    </w:p>
    <w:p w:rsidR="00561E75" w:rsidRDefault="00561E75" w:rsidP="00561E75">
      <w:pPr>
        <w:jc w:val="both"/>
      </w:pPr>
    </w:p>
    <w:p w:rsidR="006A6D06" w:rsidRPr="006A6D06" w:rsidRDefault="006A6D06" w:rsidP="006A6D06">
      <w:pPr>
        <w:autoSpaceDE w:val="0"/>
        <w:autoSpaceDN w:val="0"/>
        <w:adjustRightInd w:val="0"/>
      </w:pPr>
    </w:p>
    <w:tbl>
      <w:tblPr>
        <w:tblW w:w="55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27"/>
        <w:gridCol w:w="1000"/>
        <w:gridCol w:w="1000"/>
        <w:gridCol w:w="1410"/>
        <w:gridCol w:w="1456"/>
      </w:tblGrid>
      <w:tr w:rsidR="006A6D06" w:rsidRPr="006A6D06">
        <w:trPr>
          <w:cantSplit/>
        </w:trPr>
        <w:tc>
          <w:tcPr>
            <w:tcW w:w="55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One-Sample Statistics</w:t>
            </w:r>
          </w:p>
        </w:tc>
      </w:tr>
      <w:tr w:rsidR="006A6D06" w:rsidRPr="006A6D06">
        <w:trPr>
          <w:cantSplit/>
        </w:trPr>
        <w:tc>
          <w:tcPr>
            <w:tcW w:w="72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</w:pPr>
          </w:p>
        </w:tc>
        <w:tc>
          <w:tcPr>
            <w:tcW w:w="100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A6D06">
              <w:rPr>
                <w:rFonts w:ascii="Arial" w:hAnsi="Arial" w:cs="Arial"/>
                <w:b/>
                <w:color w:val="FF0000"/>
                <w:sz w:val="18"/>
                <w:szCs w:val="18"/>
              </w:rPr>
              <w:t>Mean</w:t>
            </w:r>
          </w:p>
        </w:tc>
        <w:tc>
          <w:tcPr>
            <w:tcW w:w="1409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color w:val="000000"/>
                <w:sz w:val="18"/>
                <w:szCs w:val="18"/>
              </w:rPr>
              <w:t>Std. Error Mean</w:t>
            </w:r>
          </w:p>
        </w:tc>
      </w:tr>
      <w:tr w:rsidR="006A6D06" w:rsidRPr="006A6D06">
        <w:trPr>
          <w:cantSplit/>
        </w:trPr>
        <w:tc>
          <w:tcPr>
            <w:tcW w:w="72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color w:val="000000"/>
                <w:sz w:val="18"/>
                <w:szCs w:val="18"/>
              </w:rPr>
              <w:t>age</w:t>
            </w:r>
          </w:p>
        </w:tc>
        <w:tc>
          <w:tcPr>
            <w:tcW w:w="100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color w:val="000000"/>
                <w:sz w:val="18"/>
                <w:szCs w:val="18"/>
              </w:rPr>
              <w:t>439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A6D06">
              <w:rPr>
                <w:rFonts w:ascii="Arial" w:hAnsi="Arial" w:cs="Arial"/>
                <w:b/>
                <w:color w:val="FF0000"/>
                <w:sz w:val="18"/>
                <w:szCs w:val="18"/>
              </w:rPr>
              <w:t>37,44</w:t>
            </w:r>
          </w:p>
        </w:tc>
        <w:tc>
          <w:tcPr>
            <w:tcW w:w="1409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color w:val="000000"/>
                <w:sz w:val="18"/>
                <w:szCs w:val="18"/>
              </w:rPr>
              <w:t>13,202</w:t>
            </w:r>
          </w:p>
        </w:tc>
        <w:tc>
          <w:tcPr>
            <w:tcW w:w="1455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6A6D06" w:rsidRPr="006A6D06" w:rsidRDefault="006A6D06" w:rsidP="006A6D0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A6D06">
              <w:rPr>
                <w:rFonts w:ascii="Arial" w:hAnsi="Arial" w:cs="Arial"/>
                <w:color w:val="000000"/>
                <w:sz w:val="18"/>
                <w:szCs w:val="18"/>
              </w:rPr>
              <w:t>,630</w:t>
            </w:r>
          </w:p>
        </w:tc>
      </w:tr>
    </w:tbl>
    <w:p w:rsidR="006A6D06" w:rsidRPr="006A6D06" w:rsidRDefault="006A6D06" w:rsidP="006A6D06">
      <w:pPr>
        <w:autoSpaceDE w:val="0"/>
        <w:autoSpaceDN w:val="0"/>
        <w:adjustRightInd w:val="0"/>
        <w:spacing w:line="400" w:lineRule="atLeast"/>
      </w:pPr>
    </w:p>
    <w:p w:rsidR="00135BE6" w:rsidRPr="00135BE6" w:rsidRDefault="00135BE6" w:rsidP="00135BE6">
      <w:pPr>
        <w:autoSpaceDE w:val="0"/>
        <w:autoSpaceDN w:val="0"/>
        <w:adjustRightInd w:val="0"/>
      </w:pPr>
    </w:p>
    <w:tbl>
      <w:tblPr>
        <w:tblW w:w="847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28"/>
        <w:gridCol w:w="1001"/>
        <w:gridCol w:w="1000"/>
        <w:gridCol w:w="1379"/>
        <w:gridCol w:w="1455"/>
        <w:gridCol w:w="1455"/>
        <w:gridCol w:w="1455"/>
      </w:tblGrid>
      <w:tr w:rsidR="00135BE6" w:rsidRPr="00135BE6">
        <w:trPr>
          <w:cantSplit/>
        </w:trPr>
        <w:tc>
          <w:tcPr>
            <w:tcW w:w="8471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One-Sample Test</w:t>
            </w:r>
          </w:p>
        </w:tc>
      </w:tr>
      <w:tr w:rsidR="00135BE6" w:rsidRPr="00135BE6">
        <w:trPr>
          <w:cantSplit/>
        </w:trPr>
        <w:tc>
          <w:tcPr>
            <w:tcW w:w="727" w:type="dxa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</w:pPr>
          </w:p>
        </w:tc>
        <w:tc>
          <w:tcPr>
            <w:tcW w:w="7744" w:type="dxa"/>
            <w:gridSpan w:val="6"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35BE6">
              <w:rPr>
                <w:rFonts w:ascii="Arial" w:hAnsi="Arial" w:cs="Arial"/>
                <w:b/>
                <w:color w:val="FF0000"/>
                <w:sz w:val="18"/>
                <w:szCs w:val="18"/>
              </w:rPr>
              <w:t>Test Value = 33</w:t>
            </w:r>
          </w:p>
        </w:tc>
      </w:tr>
      <w:tr w:rsidR="00135BE6" w:rsidRPr="00135BE6">
        <w:trPr>
          <w:cantSplit/>
        </w:trPr>
        <w:tc>
          <w:tcPr>
            <w:tcW w:w="727" w:type="dxa"/>
            <w:vMerge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00" w:type="dxa"/>
            <w:vMerge w:val="restart"/>
            <w:tcBorders>
              <w:lef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t</w:t>
            </w:r>
          </w:p>
        </w:tc>
        <w:tc>
          <w:tcPr>
            <w:tcW w:w="1000" w:type="dxa"/>
            <w:vMerge w:val="restart"/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df</w:t>
            </w:r>
          </w:p>
        </w:tc>
        <w:tc>
          <w:tcPr>
            <w:tcW w:w="1379" w:type="dxa"/>
            <w:vMerge w:val="restart"/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35BE6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 (2-tailed)</w:t>
            </w:r>
          </w:p>
        </w:tc>
        <w:tc>
          <w:tcPr>
            <w:tcW w:w="1455" w:type="dxa"/>
            <w:vMerge w:val="restart"/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Mean Difference</w:t>
            </w:r>
          </w:p>
        </w:tc>
        <w:tc>
          <w:tcPr>
            <w:tcW w:w="2910" w:type="dxa"/>
            <w:gridSpan w:val="2"/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95% Confidence Interval of the Difference</w:t>
            </w:r>
          </w:p>
        </w:tc>
      </w:tr>
      <w:tr w:rsidR="00135BE6" w:rsidRPr="00135BE6">
        <w:trPr>
          <w:cantSplit/>
        </w:trPr>
        <w:tc>
          <w:tcPr>
            <w:tcW w:w="727" w:type="dxa"/>
            <w:vMerge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00" w:type="dxa"/>
            <w:vMerge/>
            <w:tcBorders>
              <w:lef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00" w:type="dxa"/>
            <w:vMerge/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379" w:type="dxa"/>
            <w:vMerge/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  <w:tc>
          <w:tcPr>
            <w:tcW w:w="1455" w:type="dxa"/>
            <w:vMerge/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55" w:type="dxa"/>
            <w:tcBorders>
              <w:bottom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Lower</w:t>
            </w:r>
          </w:p>
        </w:tc>
        <w:tc>
          <w:tcPr>
            <w:tcW w:w="1455" w:type="dxa"/>
            <w:tcBorders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Upper</w:t>
            </w:r>
          </w:p>
        </w:tc>
      </w:tr>
      <w:tr w:rsidR="00135BE6" w:rsidRPr="00135BE6">
        <w:trPr>
          <w:cantSplit/>
        </w:trPr>
        <w:tc>
          <w:tcPr>
            <w:tcW w:w="72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age</w:t>
            </w:r>
          </w:p>
        </w:tc>
        <w:tc>
          <w:tcPr>
            <w:tcW w:w="100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7,042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438</w:t>
            </w:r>
          </w:p>
        </w:tc>
        <w:tc>
          <w:tcPr>
            <w:tcW w:w="1379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135BE6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,000</w:t>
            </w:r>
          </w:p>
        </w:tc>
        <w:tc>
          <w:tcPr>
            <w:tcW w:w="1455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4,437</w:t>
            </w:r>
          </w:p>
        </w:tc>
        <w:tc>
          <w:tcPr>
            <w:tcW w:w="1455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3,20</w:t>
            </w:r>
          </w:p>
        </w:tc>
        <w:tc>
          <w:tcPr>
            <w:tcW w:w="1455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135BE6" w:rsidRPr="00135BE6" w:rsidRDefault="00135BE6" w:rsidP="00135BE6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135BE6">
              <w:rPr>
                <w:rFonts w:ascii="Arial" w:hAnsi="Arial" w:cs="Arial"/>
                <w:color w:val="000000"/>
                <w:sz w:val="18"/>
                <w:szCs w:val="18"/>
              </w:rPr>
              <w:t>5,68</w:t>
            </w:r>
          </w:p>
        </w:tc>
      </w:tr>
    </w:tbl>
    <w:p w:rsidR="00561E75" w:rsidRDefault="00561E75" w:rsidP="00561E75">
      <w:pPr>
        <w:jc w:val="both"/>
      </w:pPr>
    </w:p>
    <w:p w:rsidR="00561E75" w:rsidRPr="00561E75" w:rsidRDefault="00561E75" w:rsidP="00561E75">
      <w:pPr>
        <w:jc w:val="both"/>
      </w:pPr>
    </w:p>
    <w:p w:rsidR="00561E75" w:rsidRPr="00D03C2C" w:rsidRDefault="00561E75" w:rsidP="00561E75">
      <w:pPr>
        <w:jc w:val="both"/>
        <w:rPr>
          <w:lang w:val="sr-Cyrl-CS"/>
        </w:rPr>
      </w:pPr>
      <w:r w:rsidRPr="007A048B">
        <w:rPr>
          <w:b/>
          <w:lang w:val="sr-Cyrl-CS"/>
        </w:rPr>
        <w:t>Тумачење</w:t>
      </w:r>
      <w:r>
        <w:rPr>
          <w:lang w:val="sr-Cyrl-CS"/>
        </w:rPr>
        <w:t>:</w:t>
      </w:r>
    </w:p>
    <w:p w:rsidR="00561E75" w:rsidRDefault="00561E75" w:rsidP="00561E75">
      <w:pPr>
        <w:jc w:val="both"/>
        <w:rPr>
          <w:lang w:val="sr-Latn-CS"/>
        </w:rPr>
      </w:pPr>
    </w:p>
    <w:p w:rsidR="00561E75" w:rsidRDefault="00135BE6" w:rsidP="00561E75">
      <w:pPr>
        <w:jc w:val="both"/>
        <w:rPr>
          <w:lang w:val="sr-Cyrl-CS"/>
        </w:rPr>
      </w:pPr>
      <w:r>
        <w:rPr>
          <w:lang w:val="sr-Cyrl-CS"/>
        </w:rPr>
        <w:t>0,000</w:t>
      </w:r>
      <w:r>
        <w:t>&lt;</w:t>
      </w:r>
      <w:r w:rsidR="00561E75">
        <w:rPr>
          <w:lang w:val="sr-Cyrl-CS"/>
        </w:rPr>
        <w:t xml:space="preserve">0,050 </w:t>
      </w:r>
      <w:r w:rsidR="00561E75">
        <w:rPr>
          <w:b/>
          <w:lang w:val="sr-Latn-CS"/>
        </w:rPr>
        <w:t xml:space="preserve">→ </w:t>
      </w:r>
      <w:r>
        <w:rPr>
          <w:lang w:val="sr-Cyrl-CS"/>
        </w:rPr>
        <w:t>Прихвата</w:t>
      </w:r>
      <w:r w:rsidR="00561E75">
        <w:rPr>
          <w:lang w:val="sr-Cyrl-CS"/>
        </w:rPr>
        <w:t xml:space="preserve"> се хипотеза</w:t>
      </w:r>
      <w:r>
        <w:rPr>
          <w:lang w:val="sr-Cyrl-CS"/>
        </w:rPr>
        <w:t xml:space="preserve"> </w:t>
      </w:r>
      <w:r w:rsidRPr="005B1DD9">
        <w:rPr>
          <w:position w:val="-12"/>
          <w:lang w:val="sr-Cyrl-CS"/>
        </w:rPr>
        <w:object w:dxaOrig="1160" w:dyaOrig="360">
          <v:shape id="_x0000_i1153" type="#_x0000_t75" style="width:58pt;height:18pt" o:ole="">
            <v:imagedata r:id="rId221" o:title=""/>
          </v:shape>
          <o:OLEObject Type="Embed" ProgID="Equation.DSMT4" ShapeID="_x0000_i1153" DrawAspect="Content" ObjectID="_1607007827" r:id="rId260"/>
        </w:object>
      </w:r>
      <w:r w:rsidR="00561E75">
        <w:rPr>
          <w:lang w:val="sr-Cyrl-CS"/>
        </w:rPr>
        <w:t>.</w:t>
      </w:r>
    </w:p>
    <w:p w:rsidR="00561E75" w:rsidRDefault="00561E75" w:rsidP="00561E75"/>
    <w:p w:rsidR="00561E75" w:rsidRPr="00753879" w:rsidRDefault="00561E75" w:rsidP="00561E75">
      <w:pPr>
        <w:rPr>
          <w:lang w:val="sr-Latn-CS"/>
        </w:rPr>
      </w:pPr>
      <w:r w:rsidRPr="0013182B">
        <w:rPr>
          <w:b/>
          <w:lang w:val="sr-Cyrl-CS"/>
        </w:rPr>
        <w:t>Закључак</w:t>
      </w:r>
      <w:r>
        <w:rPr>
          <w:lang w:val="sr-Cyrl-CS"/>
        </w:rPr>
        <w:t xml:space="preserve">: </w:t>
      </w:r>
      <w:r w:rsidR="00135BE6">
        <w:rPr>
          <w:b/>
          <w:u w:val="single"/>
          <w:lang w:val="sr-Cyrl-CS"/>
        </w:rPr>
        <w:t>Не може се тврдити да је просечна старост испитаника 33 године</w:t>
      </w:r>
      <w:r>
        <w:rPr>
          <w:lang w:val="sr-Cyrl-CS"/>
        </w:rPr>
        <w:t>.</w:t>
      </w:r>
    </w:p>
    <w:p w:rsidR="00917336" w:rsidRPr="00483A47" w:rsidRDefault="00561E75" w:rsidP="00917336">
      <w:pPr>
        <w:jc w:val="both"/>
      </w:pPr>
      <w:r w:rsidRPr="00561E75">
        <w:rPr>
          <w:lang w:val="sr-Cyrl-CS"/>
        </w:rPr>
        <w:br w:type="page"/>
      </w:r>
      <w:r w:rsidR="00917336" w:rsidRPr="0052053F">
        <w:rPr>
          <w:b/>
          <w:lang w:val="sr-Cyrl-CS"/>
        </w:rPr>
        <w:lastRenderedPageBreak/>
        <w:t>Пример</w:t>
      </w:r>
      <w:r w:rsidR="00917336">
        <w:rPr>
          <w:b/>
        </w:rPr>
        <w:t xml:space="preserve"> </w:t>
      </w:r>
      <w:r>
        <w:rPr>
          <w:b/>
        </w:rPr>
        <w:t>2</w:t>
      </w:r>
      <w:r w:rsidR="00917336">
        <w:rPr>
          <w:lang w:val="sr-Cyrl-CS"/>
        </w:rPr>
        <w:t xml:space="preserve">: 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У једном граду су на случајан начин одређени испитаници и мерен им је хормон ФТ4. Добијене су следеће вредности:</w:t>
      </w:r>
    </w:p>
    <w:p w:rsidR="00917336" w:rsidRDefault="00917336" w:rsidP="00917336">
      <w:pPr>
        <w:jc w:val="both"/>
        <w:rPr>
          <w:lang w:val="sr-Cyrl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08"/>
        <w:gridCol w:w="1408"/>
        <w:gridCol w:w="1408"/>
        <w:gridCol w:w="1408"/>
        <w:gridCol w:w="1407"/>
        <w:gridCol w:w="1408"/>
        <w:gridCol w:w="1408"/>
      </w:tblGrid>
      <w:tr w:rsidR="00917336" w:rsidRPr="0098738E" w:rsidTr="00ED0790">
        <w:trPr>
          <w:jc w:val="center"/>
        </w:trPr>
        <w:tc>
          <w:tcPr>
            <w:tcW w:w="1414" w:type="dxa"/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ФТ4</w:t>
            </w:r>
          </w:p>
        </w:tc>
        <w:tc>
          <w:tcPr>
            <w:tcW w:w="1415" w:type="dxa"/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415" w:type="dxa"/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415" w:type="dxa"/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415" w:type="dxa"/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415" w:type="dxa"/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16</w:t>
            </w:r>
          </w:p>
        </w:tc>
        <w:tc>
          <w:tcPr>
            <w:tcW w:w="1415" w:type="dxa"/>
            <w:shd w:val="clear" w:color="auto" w:fill="auto"/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</w:tr>
    </w:tbl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Доказано је да ФТ4 има нормалну расподелу. Да ли је тачна хипотеза да је средња вредност хормона у овом граду једнака 12?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52053F">
        <w:rPr>
          <w:b/>
          <w:lang w:val="sr-Cyrl-CS"/>
        </w:rPr>
        <w:t>Решење</w:t>
      </w:r>
      <w:r>
        <w:rPr>
          <w:lang w:val="sr-Cyrl-CS"/>
        </w:rPr>
        <w:t>:</w:t>
      </w:r>
    </w:p>
    <w:p w:rsidR="00917336" w:rsidRPr="00BA36D7" w:rsidRDefault="00917336" w:rsidP="00917336">
      <w:pPr>
        <w:jc w:val="both"/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28"/>
      </w:tblGrid>
      <w:tr w:rsidR="00917336" w:rsidRPr="0098738E" w:rsidTr="00ED0790">
        <w:trPr>
          <w:trHeight w:val="1120"/>
        </w:trPr>
        <w:tc>
          <w:tcPr>
            <w:tcW w:w="9828" w:type="dxa"/>
            <w:tcBorders>
              <w:bottom w:val="single" w:sz="4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both"/>
              <w:rPr>
                <w:lang w:val="sr-Latn-CS"/>
              </w:rPr>
            </w:pPr>
            <w:r w:rsidRPr="0098738E">
              <w:rPr>
                <w:lang w:val="sr-Latn-CS"/>
              </w:rPr>
              <w:t xml:space="preserve">Analyze → Compare Means → </w:t>
            </w:r>
            <w:r w:rsidRPr="0098738E">
              <w:t>One</w:t>
            </w:r>
            <w:r w:rsidRPr="0098738E">
              <w:rPr>
                <w:lang w:val="sr-Cyrl-CS"/>
              </w:rPr>
              <w:t xml:space="preserve"> </w:t>
            </w:r>
            <w:r w:rsidRPr="0098738E">
              <w:rPr>
                <w:lang w:val="sr-Latn-CS"/>
              </w:rPr>
              <w:t>Sample T Test</w:t>
            </w: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  <w:r w:rsidRPr="0098738E">
              <w:rPr>
                <w:lang w:val="sr-Cyrl-CS"/>
              </w:rPr>
              <w:t>Непрекидну променљиву је потребно пребацити у прозор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Cyrl-CS"/>
              </w:rPr>
              <w:t>Тест</w:t>
            </w:r>
            <w:r w:rsidRPr="0098738E">
              <w:rPr>
                <w:b/>
                <w:lang w:val="sr-Latn-CS"/>
              </w:rPr>
              <w:t xml:space="preserve"> Variable</w:t>
            </w:r>
            <w:r w:rsidRPr="0098738E">
              <w:rPr>
                <w:b/>
                <w:lang w:val="sr-Cyrl-CS"/>
              </w:rPr>
              <w:t>(</w:t>
            </w:r>
            <w:r w:rsidRPr="0098738E">
              <w:rPr>
                <w:b/>
                <w:lang w:val="sr-Latn-CS"/>
              </w:rPr>
              <w:t>s</w:t>
            </w:r>
            <w:r w:rsidRPr="0098738E">
              <w:rPr>
                <w:b/>
                <w:lang w:val="sr-Cyrl-CS"/>
              </w:rPr>
              <w:t>)</w:t>
            </w:r>
            <w:r w:rsidRPr="0098738E">
              <w:rPr>
                <w:lang w:val="sr-Cyrl-CS"/>
              </w:rPr>
              <w:t xml:space="preserve">. Вредност </w:t>
            </w:r>
            <w:r w:rsidRPr="0098738E">
              <w:rPr>
                <w:position w:val="-12"/>
                <w:lang w:val="sr-Cyrl-CS"/>
              </w:rPr>
              <w:object w:dxaOrig="300" w:dyaOrig="360">
                <v:shape id="_x0000_i1154" type="#_x0000_t75" style="width:15pt;height:18pt" o:ole="">
                  <v:imagedata r:id="rId256" o:title=""/>
                </v:shape>
                <o:OLEObject Type="Embed" ProgID="Equation.DSMT4" ShapeID="_x0000_i1154" DrawAspect="Content" ObjectID="_1607007828" r:id="rId261"/>
              </w:object>
            </w:r>
            <w:r w:rsidRPr="0098738E">
              <w:rPr>
                <w:lang w:val="sr-Cyrl-CS"/>
              </w:rPr>
              <w:t xml:space="preserve"> уписати у прозор </w:t>
            </w:r>
            <w:r w:rsidRPr="0098738E">
              <w:rPr>
                <w:b/>
                <w:lang w:val="sr-Latn-CS"/>
              </w:rPr>
              <w:t>Test Value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lang w:val="sr-Cyrl-CS"/>
              </w:rPr>
              <w:t xml:space="preserve">(где стоји нула).а затим кликнути на </w:t>
            </w:r>
            <w:r w:rsidRPr="0098738E">
              <w:rPr>
                <w:b/>
                <w:lang w:val="sr-Latn-CS"/>
              </w:rPr>
              <w:t>OK</w:t>
            </w:r>
            <w:r w:rsidRPr="0098738E">
              <w:rPr>
                <w:lang w:val="sr-Latn-CS"/>
              </w:rPr>
              <w:t>.</w:t>
            </w:r>
          </w:p>
        </w:tc>
      </w:tr>
    </w:tbl>
    <w:p w:rsidR="00917336" w:rsidRDefault="00917336" w:rsidP="00917336">
      <w:pPr>
        <w:jc w:val="both"/>
        <w:rPr>
          <w:lang w:val="sr-Latn-CS"/>
        </w:rPr>
      </w:pPr>
    </w:p>
    <w:tbl>
      <w:tblPr>
        <w:tblW w:w="0" w:type="auto"/>
        <w:tblLook w:val="01E0"/>
      </w:tblPr>
      <w:tblGrid>
        <w:gridCol w:w="2796"/>
        <w:gridCol w:w="7059"/>
      </w:tblGrid>
      <w:tr w:rsidR="00917336" w:rsidRPr="0098738E" w:rsidTr="00ED0790">
        <w:tc>
          <w:tcPr>
            <w:tcW w:w="2448" w:type="dxa"/>
            <w:shd w:val="clear" w:color="auto" w:fill="auto"/>
          </w:tcPr>
          <w:p w:rsidR="00917336" w:rsidRPr="0098738E" w:rsidRDefault="00B858A5" w:rsidP="00ED0790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1612900" cy="2622550"/>
                  <wp:effectExtent l="19050" t="0" r="6350" b="0"/>
                  <wp:docPr id="428" name="Picture 428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8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900" cy="262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7336" w:rsidRPr="0098738E" w:rsidRDefault="00917336" w:rsidP="00ED0790">
            <w:pPr>
              <w:jc w:val="center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Data View</w:t>
            </w:r>
          </w:p>
        </w:tc>
        <w:tc>
          <w:tcPr>
            <w:tcW w:w="7456" w:type="dxa"/>
            <w:shd w:val="clear" w:color="auto" w:fill="auto"/>
          </w:tcPr>
          <w:p w:rsidR="00917336" w:rsidRPr="0098738E" w:rsidRDefault="00B858A5" w:rsidP="00ED0790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803650" cy="1327150"/>
                  <wp:effectExtent l="19050" t="0" r="6350" b="0"/>
                  <wp:docPr id="429" name="Picture 429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9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3650" cy="1327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sz w:val="32"/>
                <w:szCs w:val="32"/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Variable View</w:t>
            </w:r>
          </w:p>
        </w:tc>
      </w:tr>
    </w:tbl>
    <w:p w:rsidR="00917336" w:rsidRDefault="00917336" w:rsidP="00917336">
      <w:pPr>
        <w:jc w:val="both"/>
        <w:rPr>
          <w:lang w:val="sr-Latn-CS"/>
        </w:rPr>
      </w:pPr>
    </w:p>
    <w:tbl>
      <w:tblPr>
        <w:tblW w:w="0" w:type="auto"/>
        <w:tblLook w:val="01E0"/>
      </w:tblPr>
      <w:tblGrid>
        <w:gridCol w:w="4854"/>
        <w:gridCol w:w="5001"/>
      </w:tblGrid>
      <w:tr w:rsidR="00917336" w:rsidRPr="0098738E" w:rsidTr="00ED0790">
        <w:tc>
          <w:tcPr>
            <w:tcW w:w="4952" w:type="dxa"/>
            <w:shd w:val="clear" w:color="auto" w:fill="auto"/>
          </w:tcPr>
          <w:p w:rsidR="00917336" w:rsidRPr="0098738E" w:rsidRDefault="00B858A5" w:rsidP="00ED0790">
            <w:pPr>
              <w:jc w:val="both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2971800" cy="1511300"/>
                  <wp:effectExtent l="19050" t="0" r="0" b="0"/>
                  <wp:docPr id="430" name="Picture 430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0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1511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  <w:shd w:val="clear" w:color="auto" w:fill="auto"/>
          </w:tcPr>
          <w:p w:rsidR="00917336" w:rsidRPr="0098738E" w:rsidRDefault="00B858A5" w:rsidP="00ED0790">
            <w:pPr>
              <w:jc w:val="both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060700" cy="1778000"/>
                  <wp:effectExtent l="19050" t="0" r="6350" b="0"/>
                  <wp:docPr id="431" name="Picture 431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1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700" cy="177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7336" w:rsidRPr="00DE76DC" w:rsidRDefault="00917336" w:rsidP="00917336">
      <w:pPr>
        <w:jc w:val="both"/>
        <w:rPr>
          <w:lang w:val="sr-Latn-CS"/>
        </w:rPr>
      </w:pPr>
    </w:p>
    <w:p w:rsidR="00917336" w:rsidRDefault="00917336" w:rsidP="00917336">
      <w:pPr>
        <w:jc w:val="both"/>
      </w:pPr>
      <w:r>
        <w:rPr>
          <w:b/>
        </w:rPr>
        <w:br w:type="page"/>
      </w:r>
      <w:r w:rsidRPr="003B538C">
        <w:rPr>
          <w:b/>
        </w:rPr>
        <w:lastRenderedPageBreak/>
        <w:t>Решење</w:t>
      </w:r>
      <w:r>
        <w:t>:</w:t>
      </w:r>
    </w:p>
    <w:p w:rsidR="00917336" w:rsidRDefault="00917336" w:rsidP="00917336">
      <w:pPr>
        <w:jc w:val="both"/>
      </w:pPr>
    </w:p>
    <w:p w:rsidR="00917336" w:rsidRPr="003B538C" w:rsidRDefault="00917336" w:rsidP="00917336">
      <w:pPr>
        <w:autoSpaceDE w:val="0"/>
        <w:autoSpaceDN w:val="0"/>
        <w:adjustRightInd w:val="0"/>
      </w:pPr>
    </w:p>
    <w:tbl>
      <w:tblPr>
        <w:tblW w:w="563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27"/>
        <w:gridCol w:w="1010"/>
        <w:gridCol w:w="1009"/>
        <w:gridCol w:w="1428"/>
        <w:gridCol w:w="1456"/>
      </w:tblGrid>
      <w:tr w:rsidR="00917336" w:rsidRPr="003B538C" w:rsidTr="00ED0790">
        <w:trPr>
          <w:cantSplit/>
          <w:tblHeader/>
        </w:trPr>
        <w:tc>
          <w:tcPr>
            <w:tcW w:w="562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One-Sample Statistics</w:t>
            </w:r>
          </w:p>
        </w:tc>
      </w:tr>
      <w:tr w:rsidR="00917336" w:rsidRPr="003B538C" w:rsidTr="00ED0790">
        <w:trPr>
          <w:cantSplit/>
          <w:tblHeader/>
        </w:trPr>
        <w:tc>
          <w:tcPr>
            <w:tcW w:w="72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Mean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Std. Error Mean</w:t>
            </w:r>
          </w:p>
        </w:tc>
      </w:tr>
      <w:tr w:rsidR="00917336" w:rsidRPr="003B538C" w:rsidTr="00ED0790">
        <w:trPr>
          <w:cantSplit/>
        </w:trPr>
        <w:tc>
          <w:tcPr>
            <w:tcW w:w="72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FT4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13,33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3,204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1,308</w:t>
            </w:r>
          </w:p>
        </w:tc>
      </w:tr>
    </w:tbl>
    <w:p w:rsidR="00917336" w:rsidRPr="003B538C" w:rsidRDefault="00917336" w:rsidP="00917336">
      <w:pPr>
        <w:autoSpaceDE w:val="0"/>
        <w:autoSpaceDN w:val="0"/>
        <w:adjustRightInd w:val="0"/>
        <w:spacing w:line="400" w:lineRule="atLeast"/>
      </w:pPr>
    </w:p>
    <w:p w:rsidR="00917336" w:rsidRPr="003B538C" w:rsidRDefault="00917336" w:rsidP="00917336">
      <w:pPr>
        <w:autoSpaceDE w:val="0"/>
        <w:autoSpaceDN w:val="0"/>
        <w:adjustRightInd w:val="0"/>
      </w:pPr>
    </w:p>
    <w:tbl>
      <w:tblPr>
        <w:tblW w:w="85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28"/>
        <w:gridCol w:w="1011"/>
        <w:gridCol w:w="1009"/>
        <w:gridCol w:w="1397"/>
        <w:gridCol w:w="1455"/>
        <w:gridCol w:w="1455"/>
        <w:gridCol w:w="1455"/>
      </w:tblGrid>
      <w:tr w:rsidR="00917336" w:rsidRPr="003B538C" w:rsidTr="00ED0790">
        <w:trPr>
          <w:cantSplit/>
          <w:tblHeader/>
        </w:trPr>
        <w:tc>
          <w:tcPr>
            <w:tcW w:w="850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One-Sample Test</w:t>
            </w:r>
          </w:p>
        </w:tc>
      </w:tr>
      <w:tr w:rsidR="00917336" w:rsidRPr="003B538C" w:rsidTr="00ED0790">
        <w:trPr>
          <w:cantSplit/>
          <w:tblHeader/>
        </w:trPr>
        <w:tc>
          <w:tcPr>
            <w:tcW w:w="727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7781" w:type="dxa"/>
            <w:gridSpan w:val="6"/>
            <w:tcBorders>
              <w:top w:val="single" w:sz="16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 xml:space="preserve">Test Value = 12                                      </w:t>
            </w:r>
          </w:p>
        </w:tc>
      </w:tr>
      <w:tr w:rsidR="00917336" w:rsidRPr="003B538C" w:rsidTr="00ED0790">
        <w:trPr>
          <w:cantSplit/>
          <w:tblHeader/>
        </w:trPr>
        <w:tc>
          <w:tcPr>
            <w:tcW w:w="727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10" w:type="dxa"/>
            <w:vMerge w:val="restart"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t</w:t>
            </w:r>
          </w:p>
        </w:tc>
        <w:tc>
          <w:tcPr>
            <w:tcW w:w="100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df</w:t>
            </w:r>
          </w:p>
        </w:tc>
        <w:tc>
          <w:tcPr>
            <w:tcW w:w="139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Sig. (2-tailed)</w:t>
            </w:r>
          </w:p>
        </w:tc>
        <w:tc>
          <w:tcPr>
            <w:tcW w:w="145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Mean Difference</w:t>
            </w:r>
          </w:p>
        </w:tc>
        <w:tc>
          <w:tcPr>
            <w:tcW w:w="29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95% Confidence Interval of the Difference</w:t>
            </w:r>
          </w:p>
        </w:tc>
      </w:tr>
      <w:tr w:rsidR="00917336" w:rsidRPr="003B538C" w:rsidTr="00ED0790">
        <w:trPr>
          <w:cantSplit/>
          <w:tblHeader/>
        </w:trPr>
        <w:tc>
          <w:tcPr>
            <w:tcW w:w="727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</w:pPr>
          </w:p>
        </w:tc>
        <w:tc>
          <w:tcPr>
            <w:tcW w:w="1010" w:type="dxa"/>
            <w:vMerge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</w:pPr>
          </w:p>
        </w:tc>
        <w:tc>
          <w:tcPr>
            <w:tcW w:w="1009" w:type="dxa"/>
            <w:vMerge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</w:pPr>
          </w:p>
        </w:tc>
        <w:tc>
          <w:tcPr>
            <w:tcW w:w="1397" w:type="dxa"/>
            <w:vMerge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</w:pPr>
          </w:p>
        </w:tc>
        <w:tc>
          <w:tcPr>
            <w:tcW w:w="1455" w:type="dxa"/>
            <w:vMerge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</w:pP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Lower</w:t>
            </w:r>
          </w:p>
        </w:tc>
        <w:tc>
          <w:tcPr>
            <w:tcW w:w="1455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Upper</w:t>
            </w:r>
          </w:p>
        </w:tc>
      </w:tr>
      <w:tr w:rsidR="00917336" w:rsidRPr="003B538C" w:rsidTr="00ED0790">
        <w:trPr>
          <w:cantSplit/>
        </w:trPr>
        <w:tc>
          <w:tcPr>
            <w:tcW w:w="72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FT4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1,019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9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,355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1,333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-2,03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Pr="003B538C" w:rsidRDefault="00917336" w:rsidP="00ED0790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3B538C">
              <w:rPr>
                <w:rFonts w:ascii="Arial" w:hAnsi="Arial" w:cs="Arial"/>
                <w:color w:val="000000"/>
                <w:sz w:val="18"/>
                <w:szCs w:val="18"/>
              </w:rPr>
              <w:t>4,70</w:t>
            </w:r>
          </w:p>
        </w:tc>
      </w:tr>
    </w:tbl>
    <w:p w:rsidR="00917336" w:rsidRPr="003B538C" w:rsidRDefault="00917336" w:rsidP="00917336">
      <w:pPr>
        <w:jc w:val="both"/>
      </w:pPr>
    </w:p>
    <w:p w:rsidR="00917336" w:rsidRPr="009459C6" w:rsidRDefault="00917336" w:rsidP="00917336">
      <w:pPr>
        <w:jc w:val="both"/>
        <w:rPr>
          <w:lang w:val="sr-Cyrl-CS"/>
        </w:rPr>
      </w:pPr>
    </w:p>
    <w:p w:rsidR="00917336" w:rsidRPr="00D03C2C" w:rsidRDefault="00917336" w:rsidP="00917336">
      <w:pPr>
        <w:jc w:val="both"/>
        <w:rPr>
          <w:lang w:val="sr-Cyrl-CS"/>
        </w:rPr>
      </w:pPr>
      <w:r w:rsidRPr="007A048B">
        <w:rPr>
          <w:b/>
          <w:lang w:val="sr-Cyrl-CS"/>
        </w:rPr>
        <w:t>Тумачење</w: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Latn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0,355</w:t>
      </w:r>
      <w:r>
        <w:rPr>
          <w:lang w:val="sr-Latn-CS"/>
        </w:rPr>
        <w:t>&gt;</w:t>
      </w:r>
      <w:r>
        <w:rPr>
          <w:lang w:val="sr-Cyrl-CS"/>
        </w:rPr>
        <w:t xml:space="preserve">0,050 </w:t>
      </w:r>
      <w:r>
        <w:rPr>
          <w:b/>
          <w:lang w:val="sr-Latn-CS"/>
        </w:rPr>
        <w:t xml:space="preserve">→ </w:t>
      </w:r>
      <w:r>
        <w:rPr>
          <w:lang w:val="sr-Cyrl-CS"/>
        </w:rPr>
        <w:t xml:space="preserve">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155" type="#_x0000_t75" style="width:17pt;height:18pt" o:ole="">
            <v:imagedata r:id="rId28" o:title=""/>
          </v:shape>
          <o:OLEObject Type="Embed" ProgID="Equation.DSMT4" ShapeID="_x0000_i1155" DrawAspect="Content" ObjectID="_1607007829" r:id="rId265"/>
        </w:object>
      </w:r>
      <w:r>
        <w:rPr>
          <w:lang w:val="sr-Cyrl-CS"/>
        </w:rPr>
        <w:t>.</w:t>
      </w:r>
    </w:p>
    <w:p w:rsidR="00917336" w:rsidRDefault="00917336" w:rsidP="00917336"/>
    <w:p w:rsidR="00917336" w:rsidRPr="00753879" w:rsidRDefault="00917336" w:rsidP="00917336">
      <w:pPr>
        <w:rPr>
          <w:lang w:val="sr-Latn-CS"/>
        </w:rPr>
      </w:pPr>
      <w:r w:rsidRPr="0013182B">
        <w:rPr>
          <w:b/>
          <w:lang w:val="sr-Cyrl-CS"/>
        </w:rPr>
        <w:t>Закључак</w:t>
      </w:r>
      <w:r>
        <w:rPr>
          <w:lang w:val="sr-Cyrl-CS"/>
        </w:rPr>
        <w:t xml:space="preserve">: </w:t>
      </w:r>
      <w:r w:rsidRPr="0013182B">
        <w:rPr>
          <w:b/>
          <w:u w:val="single"/>
          <w:lang w:val="sr-Cyrl-CS"/>
        </w:rPr>
        <w:t>Средња вредност хормона ФТ4 у овом граду једнака је 12</w:t>
      </w:r>
      <w:r>
        <w:rPr>
          <w:lang w:val="sr-Cyrl-CS"/>
        </w:rPr>
        <w:t>.</w:t>
      </w:r>
    </w:p>
    <w:p w:rsidR="00917336" w:rsidRDefault="00917336" w:rsidP="00917336">
      <w:pPr>
        <w:jc w:val="both"/>
        <w:rPr>
          <w:lang w:val="sr-Cyrl-CS"/>
        </w:rPr>
      </w:pPr>
      <w:r>
        <w:rPr>
          <w:lang w:val="sr-Latn-CS"/>
        </w:rPr>
        <w:br w:type="page"/>
      </w:r>
      <w:r w:rsidRPr="0052053F">
        <w:rPr>
          <w:b/>
          <w:lang w:val="sr-Cyrl-CS"/>
        </w:rPr>
        <w:lastRenderedPageBreak/>
        <w:t>Решење</w: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Нулта хипотеза </w:t>
      </w:r>
      <w:r w:rsidRPr="005B1DD9">
        <w:rPr>
          <w:position w:val="-12"/>
          <w:lang w:val="sr-Cyrl-CS"/>
        </w:rPr>
        <w:object w:dxaOrig="1180" w:dyaOrig="360">
          <v:shape id="_x0000_i1156" type="#_x0000_t75" style="width:59pt;height:18pt" o:ole="">
            <v:imagedata r:id="rId219" o:title=""/>
          </v:shape>
          <o:OLEObject Type="Embed" ProgID="Equation.DSMT4" ShapeID="_x0000_i1156" DrawAspect="Content" ObjectID="_1607007830" r:id="rId266"/>
        </w:object>
      </w:r>
      <w:r>
        <w:rPr>
          <w:lang w:val="sr-Cyrl-CS"/>
        </w:rPr>
        <w:t xml:space="preserve">     </w:t>
      </w:r>
      <w:r>
        <w:t xml:space="preserve">                                                </w:t>
      </w:r>
      <w:r>
        <w:rPr>
          <w:lang w:val="sr-Cyrl-CS"/>
        </w:rPr>
        <w:t xml:space="preserve">Алтернативна хипотеза </w:t>
      </w:r>
      <w:r w:rsidRPr="005B1DD9">
        <w:rPr>
          <w:position w:val="-12"/>
          <w:lang w:val="sr-Cyrl-CS"/>
        </w:rPr>
        <w:object w:dxaOrig="1160" w:dyaOrig="360">
          <v:shape id="_x0000_i1157" type="#_x0000_t75" style="width:58pt;height:18pt" o:ole="">
            <v:imagedata r:id="rId221" o:title=""/>
          </v:shape>
          <o:OLEObject Type="Embed" ProgID="Equation.DSMT4" ShapeID="_x0000_i1157" DrawAspect="Content" ObjectID="_1607007831" r:id="rId267"/>
        </w:object>
      </w:r>
    </w:p>
    <w:p w:rsidR="00917336" w:rsidRDefault="00917336" w:rsidP="00917336">
      <w:pPr>
        <w:jc w:val="both"/>
        <w:rPr>
          <w:lang w:val="sr-Cyrl-CS"/>
        </w:rPr>
      </w:pPr>
      <w:r w:rsidRPr="005B1DD9">
        <w:rPr>
          <w:position w:val="-24"/>
          <w:lang w:val="sr-Cyrl-CS"/>
        </w:rPr>
        <w:object w:dxaOrig="4599" w:dyaOrig="960">
          <v:shape id="_x0000_i1158" type="#_x0000_t75" style="width:230pt;height:48pt" o:ole="">
            <v:imagedata r:id="rId268" o:title=""/>
          </v:shape>
          <o:OLEObject Type="Embed" ProgID="Equation.DSMT4" ShapeID="_x0000_i1158" DrawAspect="Content" ObjectID="_1607007832" r:id="rId269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E0500C">
        <w:rPr>
          <w:position w:val="-30"/>
          <w:lang w:val="sr-Cyrl-CS"/>
        </w:rPr>
        <w:object w:dxaOrig="9240" w:dyaOrig="800">
          <v:shape id="_x0000_i1159" type="#_x0000_t75" style="width:462pt;height:40pt" o:ole="">
            <v:imagedata r:id="rId270" o:title=""/>
          </v:shape>
          <o:OLEObject Type="Embed" ProgID="Equation.DSMT4" ShapeID="_x0000_i1159" DrawAspect="Content" ObjectID="_1607007833" r:id="rId271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FE1D17">
        <w:rPr>
          <w:position w:val="-58"/>
          <w:lang w:val="sr-Cyrl-CS"/>
        </w:rPr>
        <w:object w:dxaOrig="2960" w:dyaOrig="1120">
          <v:shape id="_x0000_i1160" type="#_x0000_t75" style="width:148pt;height:56pt" o:ole="">
            <v:imagedata r:id="rId272" o:title=""/>
          </v:shape>
          <o:OLEObject Type="Embed" ProgID="Equation.DSMT4" ShapeID="_x0000_i1160" DrawAspect="Content" ObjectID="_1607007834" r:id="rId273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Из табеле се очитава критична вредност за </w:t>
      </w:r>
      <w:r w:rsidRPr="00327AA7">
        <w:rPr>
          <w:position w:val="-14"/>
          <w:lang w:val="sr-Cyrl-CS"/>
        </w:rPr>
        <w:object w:dxaOrig="540" w:dyaOrig="380">
          <v:shape id="_x0000_i1161" type="#_x0000_t75" style="width:27pt;height:19pt" o:ole="">
            <v:imagedata r:id="rId18" o:title=""/>
          </v:shape>
          <o:OLEObject Type="Embed" ProgID="Equation.DSMT4" ShapeID="_x0000_i1161" DrawAspect="Content" ObjectID="_1607007835" r:id="rId274"/>
        </w:objec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327AA7">
        <w:rPr>
          <w:position w:val="-14"/>
          <w:lang w:val="sr-Cyrl-CS"/>
        </w:rPr>
        <w:object w:dxaOrig="2860" w:dyaOrig="380">
          <v:shape id="_x0000_i1162" type="#_x0000_t75" style="width:143pt;height:19pt" o:ole="">
            <v:imagedata r:id="rId275" o:title=""/>
          </v:shape>
          <o:OLEObject Type="Embed" ProgID="Equation.DSMT4" ShapeID="_x0000_i1162" DrawAspect="Content" ObjectID="_1607007836" r:id="rId276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Поредимо ове две вредности: </w:t>
      </w:r>
      <w:r w:rsidRPr="000D3198">
        <w:rPr>
          <w:position w:val="-16"/>
          <w:lang w:val="sr-Cyrl-CS"/>
        </w:rPr>
        <w:object w:dxaOrig="2520" w:dyaOrig="440">
          <v:shape id="_x0000_i1163" type="#_x0000_t75" style="width:126pt;height:22pt" o:ole="">
            <v:imagedata r:id="rId277" o:title=""/>
          </v:shape>
          <o:OLEObject Type="Embed" ProgID="Equation.DSMT4" ShapeID="_x0000_i1163" DrawAspect="Content" ObjectID="_1607007837" r:id="rId278"/>
        </w:object>
      </w:r>
      <w:r>
        <w:rPr>
          <w:lang w:val="sr-Cyrl-CS"/>
        </w:rPr>
        <w:t xml:space="preserve"> → 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164" type="#_x0000_t75" style="width:17pt;height:18pt" o:ole="">
            <v:imagedata r:id="rId28" o:title=""/>
          </v:shape>
          <o:OLEObject Type="Embed" ProgID="Equation.DSMT4" ShapeID="_x0000_i1164" DrawAspect="Content" ObjectID="_1607007838" r:id="rId279"/>
        </w:object>
      </w:r>
      <w:r>
        <w:rPr>
          <w:lang w:val="sr-Cyrl-CS"/>
        </w:rPr>
        <w:t>.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DC1B2E">
        <w:rPr>
          <w:b/>
          <w:lang w:val="sr-Cyrl-CS"/>
        </w:rPr>
        <w:t>Закључак</w:t>
      </w:r>
      <w:r>
        <w:rPr>
          <w:lang w:val="sr-Cyrl-CS"/>
        </w:rPr>
        <w:t xml:space="preserve">: </w:t>
      </w:r>
      <w:r w:rsidRPr="001E50C6">
        <w:rPr>
          <w:b/>
          <w:u w:val="single"/>
          <w:lang w:val="sr-Cyrl-CS"/>
        </w:rPr>
        <w:t>Средња вредност хормона ФТ4 у овом граду једнака је 12</w:t>
      </w:r>
      <w:r>
        <w:rPr>
          <w:lang w:val="sr-Cyrl-CS"/>
        </w:rPr>
        <w:t>.</w:t>
      </w:r>
    </w:p>
    <w:p w:rsidR="00917336" w:rsidRPr="0067039D" w:rsidRDefault="00917336" w:rsidP="00917336">
      <w:pPr>
        <w:jc w:val="both"/>
      </w:pPr>
      <w:r>
        <w:rPr>
          <w:lang w:val="sr-Latn-CS"/>
        </w:rPr>
        <w:br w:type="page"/>
      </w:r>
      <w:r w:rsidRPr="0052053F">
        <w:rPr>
          <w:b/>
          <w:lang w:val="sr-Cyrl-CS"/>
        </w:rPr>
        <w:lastRenderedPageBreak/>
        <w:t xml:space="preserve">Пример </w:t>
      </w:r>
      <w:r w:rsidR="00561E75">
        <w:rPr>
          <w:b/>
          <w:lang w:val="sr-Cyrl-CS"/>
        </w:rPr>
        <w:t>3</w: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Из групе испитаника који болују од анемије узет је узорак од 6 испитаника и одређен им је ниво гвожђа у серуму. Добијене су следеће вредности:</w:t>
      </w:r>
    </w:p>
    <w:p w:rsidR="00917336" w:rsidRDefault="00917336" w:rsidP="00917336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3330"/>
        <w:gridCol w:w="1074"/>
        <w:gridCol w:w="1075"/>
        <w:gridCol w:w="1076"/>
        <w:gridCol w:w="1075"/>
        <w:gridCol w:w="1075"/>
        <w:gridCol w:w="1150"/>
      </w:tblGrid>
      <w:tr w:rsidR="00917336" w:rsidRPr="0098738E" w:rsidTr="00ED0790">
        <w:tc>
          <w:tcPr>
            <w:tcW w:w="3348" w:type="dxa"/>
            <w:shd w:val="clear" w:color="auto" w:fill="auto"/>
            <w:tcMar>
              <w:top w:w="113" w:type="dxa"/>
              <w:bottom w:w="113" w:type="dxa"/>
            </w:tcMar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Ниво гвожђа у серуму</w:t>
            </w:r>
          </w:p>
        </w:tc>
        <w:tc>
          <w:tcPr>
            <w:tcW w:w="1080" w:type="dxa"/>
            <w:shd w:val="clear" w:color="auto" w:fill="auto"/>
            <w:tcMar>
              <w:top w:w="113" w:type="dxa"/>
              <w:bottom w:w="113" w:type="dxa"/>
            </w:tcMar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8</w:t>
            </w:r>
          </w:p>
        </w:tc>
        <w:tc>
          <w:tcPr>
            <w:tcW w:w="1080" w:type="dxa"/>
            <w:shd w:val="clear" w:color="auto" w:fill="auto"/>
            <w:tcMar>
              <w:top w:w="113" w:type="dxa"/>
              <w:bottom w:w="113" w:type="dxa"/>
            </w:tcMar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080" w:type="dxa"/>
            <w:shd w:val="clear" w:color="auto" w:fill="auto"/>
            <w:tcMar>
              <w:top w:w="113" w:type="dxa"/>
              <w:bottom w:w="113" w:type="dxa"/>
            </w:tcMar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11</w:t>
            </w:r>
          </w:p>
        </w:tc>
        <w:tc>
          <w:tcPr>
            <w:tcW w:w="1080" w:type="dxa"/>
            <w:shd w:val="clear" w:color="auto" w:fill="auto"/>
            <w:tcMar>
              <w:top w:w="113" w:type="dxa"/>
              <w:bottom w:w="113" w:type="dxa"/>
            </w:tcMar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080" w:type="dxa"/>
            <w:shd w:val="clear" w:color="auto" w:fill="auto"/>
            <w:tcMar>
              <w:top w:w="113" w:type="dxa"/>
              <w:bottom w:w="113" w:type="dxa"/>
            </w:tcMar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5</w:t>
            </w:r>
          </w:p>
        </w:tc>
        <w:tc>
          <w:tcPr>
            <w:tcW w:w="1156" w:type="dxa"/>
            <w:shd w:val="clear" w:color="auto" w:fill="auto"/>
            <w:tcMar>
              <w:top w:w="113" w:type="dxa"/>
              <w:bottom w:w="113" w:type="dxa"/>
            </w:tcMar>
          </w:tcPr>
          <w:p w:rsidR="00917336" w:rsidRPr="0098738E" w:rsidRDefault="00917336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7</w:t>
            </w:r>
          </w:p>
        </w:tc>
      </w:tr>
    </w:tbl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Доказано је да ниво гвожђа у серуму има нормалну расподелу. Да ли је тачно тврђење да је просечна вредност нивоа гвожђа у серуму једнака 9?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52053F">
        <w:rPr>
          <w:b/>
          <w:lang w:val="sr-Cyrl-CS"/>
        </w:rPr>
        <w:t>Решење</w:t>
      </w:r>
      <w:r>
        <w:rPr>
          <w:lang w:val="sr-Cyrl-CS"/>
        </w:rPr>
        <w:t>:</w:t>
      </w:r>
    </w:p>
    <w:p w:rsidR="00917336" w:rsidRPr="00BA36D7" w:rsidRDefault="00917336" w:rsidP="00917336">
      <w:pPr>
        <w:jc w:val="both"/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28"/>
      </w:tblGrid>
      <w:tr w:rsidR="00917336" w:rsidRPr="0098738E" w:rsidTr="00ED0790">
        <w:trPr>
          <w:trHeight w:val="1120"/>
        </w:trPr>
        <w:tc>
          <w:tcPr>
            <w:tcW w:w="9828" w:type="dxa"/>
            <w:tcBorders>
              <w:bottom w:val="single" w:sz="4" w:space="0" w:color="auto"/>
            </w:tcBorders>
            <w:shd w:val="clear" w:color="auto" w:fill="auto"/>
          </w:tcPr>
          <w:p w:rsidR="00917336" w:rsidRPr="0098738E" w:rsidRDefault="00917336" w:rsidP="00ED0790">
            <w:pPr>
              <w:jc w:val="both"/>
              <w:rPr>
                <w:lang w:val="sr-Latn-CS"/>
              </w:rPr>
            </w:pPr>
            <w:r w:rsidRPr="0098738E">
              <w:rPr>
                <w:lang w:val="sr-Latn-CS"/>
              </w:rPr>
              <w:t xml:space="preserve">Analyze → Compare Means → </w:t>
            </w:r>
            <w:r w:rsidRPr="0098738E">
              <w:t>One</w:t>
            </w:r>
            <w:r w:rsidRPr="0098738E">
              <w:rPr>
                <w:lang w:val="sr-Cyrl-CS"/>
              </w:rPr>
              <w:t xml:space="preserve"> </w:t>
            </w:r>
            <w:r w:rsidRPr="0098738E">
              <w:rPr>
                <w:lang w:val="sr-Latn-CS"/>
              </w:rPr>
              <w:t>Sample T Test</w:t>
            </w: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  <w:r w:rsidRPr="0098738E">
              <w:rPr>
                <w:lang w:val="sr-Cyrl-CS"/>
              </w:rPr>
              <w:t>Непрекидну променљиву је потребно пребацити у прозор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b/>
                <w:lang w:val="sr-Cyrl-CS"/>
              </w:rPr>
              <w:t>Тест</w:t>
            </w:r>
            <w:r w:rsidRPr="0098738E">
              <w:rPr>
                <w:b/>
                <w:lang w:val="sr-Latn-CS"/>
              </w:rPr>
              <w:t xml:space="preserve"> Variable</w:t>
            </w:r>
            <w:r w:rsidRPr="0098738E">
              <w:rPr>
                <w:b/>
                <w:lang w:val="sr-Cyrl-CS"/>
              </w:rPr>
              <w:t>(</w:t>
            </w:r>
            <w:r w:rsidRPr="0098738E">
              <w:rPr>
                <w:b/>
                <w:lang w:val="sr-Latn-CS"/>
              </w:rPr>
              <w:t>s</w:t>
            </w:r>
            <w:r w:rsidRPr="0098738E">
              <w:rPr>
                <w:b/>
                <w:lang w:val="sr-Cyrl-CS"/>
              </w:rPr>
              <w:t>)</w:t>
            </w:r>
            <w:r w:rsidRPr="0098738E">
              <w:rPr>
                <w:lang w:val="sr-Cyrl-CS"/>
              </w:rPr>
              <w:t xml:space="preserve">. Вредност </w:t>
            </w:r>
            <w:r w:rsidRPr="0098738E">
              <w:rPr>
                <w:position w:val="-12"/>
                <w:lang w:val="sr-Cyrl-CS"/>
              </w:rPr>
              <w:object w:dxaOrig="300" w:dyaOrig="360">
                <v:shape id="_x0000_i1165" type="#_x0000_t75" style="width:15pt;height:18pt" o:ole="">
                  <v:imagedata r:id="rId256" o:title=""/>
                </v:shape>
                <o:OLEObject Type="Embed" ProgID="Equation.DSMT4" ShapeID="_x0000_i1165" DrawAspect="Content" ObjectID="_1607007839" r:id="rId280"/>
              </w:object>
            </w:r>
            <w:r w:rsidRPr="0098738E">
              <w:rPr>
                <w:lang w:val="sr-Cyrl-CS"/>
              </w:rPr>
              <w:t xml:space="preserve"> уписати у прозор </w:t>
            </w:r>
            <w:r w:rsidRPr="0098738E">
              <w:rPr>
                <w:b/>
                <w:lang w:val="sr-Latn-CS"/>
              </w:rPr>
              <w:t>Test Value</w:t>
            </w:r>
            <w:r w:rsidRPr="0098738E">
              <w:rPr>
                <w:lang w:val="sr-Latn-CS"/>
              </w:rPr>
              <w:t xml:space="preserve"> </w:t>
            </w:r>
            <w:r w:rsidRPr="0098738E">
              <w:rPr>
                <w:lang w:val="sr-Cyrl-CS"/>
              </w:rPr>
              <w:t xml:space="preserve">(где стоји нула).а затим кликнути на </w:t>
            </w:r>
            <w:r w:rsidRPr="0098738E">
              <w:rPr>
                <w:b/>
                <w:lang w:val="sr-Latn-CS"/>
              </w:rPr>
              <w:t>OK</w:t>
            </w:r>
            <w:r w:rsidRPr="0098738E">
              <w:rPr>
                <w:lang w:val="sr-Latn-CS"/>
              </w:rPr>
              <w:t>.</w:t>
            </w:r>
          </w:p>
        </w:tc>
      </w:tr>
    </w:tbl>
    <w:p w:rsidR="00917336" w:rsidRDefault="00917336" w:rsidP="00917336">
      <w:pPr>
        <w:jc w:val="both"/>
        <w:rPr>
          <w:lang w:val="sr-Latn-CS"/>
        </w:rPr>
      </w:pPr>
    </w:p>
    <w:tbl>
      <w:tblPr>
        <w:tblW w:w="0" w:type="auto"/>
        <w:tblLook w:val="01E0"/>
      </w:tblPr>
      <w:tblGrid>
        <w:gridCol w:w="2727"/>
        <w:gridCol w:w="7128"/>
      </w:tblGrid>
      <w:tr w:rsidR="00917336" w:rsidRPr="0098738E" w:rsidTr="00ED0790">
        <w:tc>
          <w:tcPr>
            <w:tcW w:w="2448" w:type="dxa"/>
            <w:shd w:val="clear" w:color="auto" w:fill="auto"/>
          </w:tcPr>
          <w:p w:rsidR="00917336" w:rsidRPr="0098738E" w:rsidRDefault="00B858A5" w:rsidP="00ED0790">
            <w:pPr>
              <w:jc w:val="center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1600200" cy="2590800"/>
                  <wp:effectExtent l="19050" t="0" r="0" b="0"/>
                  <wp:docPr id="443" name="Picture 443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3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590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7336" w:rsidRPr="0098738E" w:rsidRDefault="00917336" w:rsidP="00ED0790">
            <w:pPr>
              <w:jc w:val="center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Data View</w:t>
            </w:r>
          </w:p>
        </w:tc>
        <w:tc>
          <w:tcPr>
            <w:tcW w:w="7456" w:type="dxa"/>
            <w:shd w:val="clear" w:color="auto" w:fill="auto"/>
          </w:tcPr>
          <w:p w:rsidR="00917336" w:rsidRPr="0098738E" w:rsidRDefault="00B858A5" w:rsidP="00ED0790">
            <w:pPr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4432300" cy="1206500"/>
                  <wp:effectExtent l="19050" t="0" r="6350" b="0"/>
                  <wp:docPr id="444" name="Picture 444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4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32300" cy="120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sz w:val="32"/>
                <w:szCs w:val="32"/>
                <w:lang w:val="sr-Latn-CS"/>
              </w:rPr>
            </w:pPr>
          </w:p>
          <w:p w:rsidR="00917336" w:rsidRPr="0098738E" w:rsidRDefault="00917336" w:rsidP="00ED0790">
            <w:pPr>
              <w:jc w:val="both"/>
              <w:rPr>
                <w:sz w:val="36"/>
                <w:szCs w:val="36"/>
                <w:lang w:val="sr-Latn-CS"/>
              </w:rPr>
            </w:pPr>
          </w:p>
          <w:p w:rsidR="00917336" w:rsidRPr="0098738E" w:rsidRDefault="00917336" w:rsidP="00ED0790">
            <w:pPr>
              <w:jc w:val="center"/>
              <w:rPr>
                <w:lang w:val="sr-Latn-CS"/>
              </w:rPr>
            </w:pPr>
            <w:r w:rsidRPr="0098738E">
              <w:rPr>
                <w:lang w:val="sr-Latn-CS"/>
              </w:rPr>
              <w:t>Variable View</w:t>
            </w:r>
          </w:p>
        </w:tc>
      </w:tr>
    </w:tbl>
    <w:p w:rsidR="00917336" w:rsidRDefault="00917336" w:rsidP="00917336">
      <w:pPr>
        <w:jc w:val="both"/>
        <w:rPr>
          <w:lang w:val="sr-Latn-CS"/>
        </w:rPr>
      </w:pPr>
    </w:p>
    <w:tbl>
      <w:tblPr>
        <w:tblW w:w="0" w:type="auto"/>
        <w:tblLook w:val="01E0"/>
      </w:tblPr>
      <w:tblGrid>
        <w:gridCol w:w="5106"/>
        <w:gridCol w:w="4749"/>
      </w:tblGrid>
      <w:tr w:rsidR="00917336" w:rsidRPr="0098738E" w:rsidTr="00ED0790">
        <w:tc>
          <w:tcPr>
            <w:tcW w:w="4952" w:type="dxa"/>
            <w:shd w:val="clear" w:color="auto" w:fill="auto"/>
          </w:tcPr>
          <w:p w:rsidR="00917336" w:rsidRPr="0098738E" w:rsidRDefault="00B858A5" w:rsidP="00ED0790">
            <w:pPr>
              <w:jc w:val="both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3086100" cy="1568450"/>
                  <wp:effectExtent l="19050" t="0" r="0" b="0"/>
                  <wp:docPr id="445" name="Picture 445" descr="Untitle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5" descr="Untitle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568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2" w:type="dxa"/>
            <w:shd w:val="clear" w:color="auto" w:fill="auto"/>
          </w:tcPr>
          <w:p w:rsidR="00917336" w:rsidRPr="0098738E" w:rsidRDefault="00B858A5" w:rsidP="00ED0790">
            <w:pPr>
              <w:jc w:val="both"/>
              <w:rPr>
                <w:lang w:val="sr-Latn-CS"/>
              </w:rPr>
            </w:pPr>
            <w:r>
              <w:rPr>
                <w:noProof/>
              </w:rPr>
              <w:drawing>
                <wp:inline distT="0" distB="0" distL="0" distR="0">
                  <wp:extent cx="2844800" cy="1651000"/>
                  <wp:effectExtent l="19050" t="0" r="0" b="0"/>
                  <wp:docPr id="446" name="Picture 446" descr="Untitl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6" descr="Untitl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800" cy="165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7336" w:rsidRPr="00DE76DC" w:rsidRDefault="00917336" w:rsidP="00917336">
      <w:pPr>
        <w:jc w:val="both"/>
        <w:rPr>
          <w:lang w:val="sr-Latn-CS"/>
        </w:rPr>
      </w:pPr>
    </w:p>
    <w:p w:rsidR="00917336" w:rsidRDefault="00917336" w:rsidP="00917336">
      <w:pPr>
        <w:jc w:val="both"/>
      </w:pPr>
      <w:r>
        <w:rPr>
          <w:b/>
        </w:rPr>
        <w:br w:type="page"/>
      </w:r>
      <w:r w:rsidRPr="003B538C">
        <w:rPr>
          <w:b/>
        </w:rPr>
        <w:lastRenderedPageBreak/>
        <w:t>Решење</w:t>
      </w:r>
      <w:r>
        <w:t>:</w:t>
      </w:r>
    </w:p>
    <w:p w:rsidR="00917336" w:rsidRDefault="00917336" w:rsidP="00917336">
      <w:pPr>
        <w:jc w:val="both"/>
      </w:pPr>
    </w:p>
    <w:p w:rsidR="00917336" w:rsidRDefault="00917336" w:rsidP="00917336"/>
    <w:tbl>
      <w:tblPr>
        <w:tblW w:w="706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168"/>
        <w:gridCol w:w="1010"/>
        <w:gridCol w:w="1009"/>
        <w:gridCol w:w="1427"/>
        <w:gridCol w:w="1455"/>
      </w:tblGrid>
      <w:tr w:rsidR="00917336" w:rsidTr="00ED0790">
        <w:trPr>
          <w:cantSplit/>
          <w:tblHeader/>
        </w:trPr>
        <w:tc>
          <w:tcPr>
            <w:tcW w:w="706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One-Sample Statistics</w:t>
            </w:r>
          </w:p>
        </w:tc>
      </w:tr>
      <w:tr w:rsidR="00917336" w:rsidTr="00ED0790">
        <w:trPr>
          <w:cantSplit/>
          <w:tblHeader/>
        </w:trPr>
        <w:tc>
          <w:tcPr>
            <w:tcW w:w="2166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Default="00917336" w:rsidP="00ED0790">
            <w:pPr>
              <w:jc w:val="center"/>
            </w:pP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Mean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Std. Deviation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Std. Error Mean</w:t>
            </w:r>
          </w:p>
        </w:tc>
      </w:tr>
      <w:tr w:rsidR="00917336" w:rsidTr="00ED0790">
        <w:trPr>
          <w:cantSplit/>
        </w:trPr>
        <w:tc>
          <w:tcPr>
            <w:tcW w:w="2166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Nivo gvozdja u serumu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009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8,17</w:t>
            </w:r>
          </w:p>
        </w:tc>
        <w:tc>
          <w:tcPr>
            <w:tcW w:w="1427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2,041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,833</w:t>
            </w:r>
          </w:p>
        </w:tc>
      </w:tr>
    </w:tbl>
    <w:p w:rsidR="00917336" w:rsidRDefault="00917336" w:rsidP="00917336">
      <w:pPr>
        <w:spacing w:line="400" w:lineRule="atLeast"/>
      </w:pPr>
    </w:p>
    <w:p w:rsidR="00917336" w:rsidRDefault="00917336" w:rsidP="00917336"/>
    <w:tbl>
      <w:tblPr>
        <w:tblW w:w="99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168"/>
        <w:gridCol w:w="1011"/>
        <w:gridCol w:w="1011"/>
        <w:gridCol w:w="1399"/>
        <w:gridCol w:w="1457"/>
        <w:gridCol w:w="1457"/>
        <w:gridCol w:w="1457"/>
      </w:tblGrid>
      <w:tr w:rsidR="00917336" w:rsidTr="00ED0790">
        <w:trPr>
          <w:cantSplit/>
          <w:tblHeader/>
        </w:trPr>
        <w:tc>
          <w:tcPr>
            <w:tcW w:w="995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One-Sample Test</w:t>
            </w:r>
          </w:p>
        </w:tc>
      </w:tr>
      <w:tr w:rsidR="00917336" w:rsidTr="00ED0790">
        <w:trPr>
          <w:cantSplit/>
          <w:tblHeader/>
        </w:trPr>
        <w:tc>
          <w:tcPr>
            <w:tcW w:w="2168" w:type="dxa"/>
            <w:vMerge w:val="restart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Default="00917336" w:rsidP="00ED0790">
            <w:pPr>
              <w:jc w:val="center"/>
            </w:pPr>
          </w:p>
        </w:tc>
        <w:tc>
          <w:tcPr>
            <w:tcW w:w="7787" w:type="dxa"/>
            <w:gridSpan w:val="6"/>
            <w:tcBorders>
              <w:top w:val="single" w:sz="16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Test Value = 9                                       </w:t>
            </w:r>
          </w:p>
        </w:tc>
      </w:tr>
      <w:tr w:rsidR="00917336" w:rsidTr="00ED0790">
        <w:trPr>
          <w:cantSplit/>
          <w:tblHeader/>
        </w:trPr>
        <w:tc>
          <w:tcPr>
            <w:tcW w:w="2168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Default="00917336" w:rsidP="00ED079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11" w:type="dxa"/>
            <w:vMerge w:val="restart"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t</w:t>
            </w:r>
          </w:p>
        </w:tc>
        <w:tc>
          <w:tcPr>
            <w:tcW w:w="101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df</w:t>
            </w:r>
          </w:p>
        </w:tc>
        <w:tc>
          <w:tcPr>
            <w:tcW w:w="139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Sig. (2-tailed)</w:t>
            </w:r>
          </w:p>
        </w:tc>
        <w:tc>
          <w:tcPr>
            <w:tcW w:w="145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Mean Difference</w:t>
            </w:r>
          </w:p>
        </w:tc>
        <w:tc>
          <w:tcPr>
            <w:tcW w:w="29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95% Confidence Interval of the Difference</w:t>
            </w:r>
          </w:p>
        </w:tc>
      </w:tr>
      <w:tr w:rsidR="00917336" w:rsidTr="00ED0790">
        <w:trPr>
          <w:cantSplit/>
          <w:tblHeader/>
        </w:trPr>
        <w:tc>
          <w:tcPr>
            <w:tcW w:w="2168" w:type="dxa"/>
            <w:vMerge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17336" w:rsidRDefault="00917336" w:rsidP="00ED0790"/>
        </w:tc>
        <w:tc>
          <w:tcPr>
            <w:tcW w:w="1011" w:type="dxa"/>
            <w:vMerge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/>
        </w:tc>
        <w:tc>
          <w:tcPr>
            <w:tcW w:w="1010" w:type="dxa"/>
            <w:vMerge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/>
        </w:tc>
        <w:tc>
          <w:tcPr>
            <w:tcW w:w="1398" w:type="dxa"/>
            <w:vMerge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/>
        </w:tc>
        <w:tc>
          <w:tcPr>
            <w:tcW w:w="1456" w:type="dxa"/>
            <w:vMerge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/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Lower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bottom"/>
          </w:tcPr>
          <w:p w:rsidR="00917336" w:rsidRDefault="00917336" w:rsidP="00ED0790">
            <w:pPr>
              <w:spacing w:line="320" w:lineRule="atLeast"/>
              <w:ind w:left="60" w:right="6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Upper</w:t>
            </w:r>
          </w:p>
        </w:tc>
      </w:tr>
      <w:tr w:rsidR="00917336" w:rsidTr="00ED0790">
        <w:trPr>
          <w:cantSplit/>
        </w:trPr>
        <w:tc>
          <w:tcPr>
            <w:tcW w:w="2168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Nivo gvozdja u serumu</w:t>
            </w:r>
          </w:p>
        </w:tc>
        <w:tc>
          <w:tcPr>
            <w:tcW w:w="1011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-1,000</w:t>
            </w:r>
          </w:p>
        </w:tc>
        <w:tc>
          <w:tcPr>
            <w:tcW w:w="1010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398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,363</w:t>
            </w:r>
          </w:p>
        </w:tc>
        <w:tc>
          <w:tcPr>
            <w:tcW w:w="1456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-,833</w:t>
            </w:r>
          </w:p>
        </w:tc>
        <w:tc>
          <w:tcPr>
            <w:tcW w:w="1456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-2,98</w:t>
            </w:r>
          </w:p>
        </w:tc>
        <w:tc>
          <w:tcPr>
            <w:tcW w:w="1456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17336" w:rsidRDefault="00917336" w:rsidP="00ED0790">
            <w:pPr>
              <w:spacing w:line="320" w:lineRule="atLeast"/>
              <w:ind w:left="60" w:right="6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1,31</w:t>
            </w:r>
          </w:p>
        </w:tc>
      </w:tr>
    </w:tbl>
    <w:p w:rsidR="00917336" w:rsidRDefault="00917336" w:rsidP="00917336">
      <w:pPr>
        <w:spacing w:line="400" w:lineRule="atLeast"/>
      </w:pPr>
    </w:p>
    <w:p w:rsidR="00917336" w:rsidRPr="003B538C" w:rsidRDefault="00917336" w:rsidP="00917336">
      <w:pPr>
        <w:autoSpaceDE w:val="0"/>
        <w:autoSpaceDN w:val="0"/>
        <w:adjustRightInd w:val="0"/>
      </w:pPr>
    </w:p>
    <w:p w:rsidR="00917336" w:rsidRPr="00391543" w:rsidRDefault="00917336" w:rsidP="00917336">
      <w:pPr>
        <w:jc w:val="both"/>
      </w:pPr>
    </w:p>
    <w:p w:rsidR="00917336" w:rsidRPr="00D03C2C" w:rsidRDefault="00917336" w:rsidP="00917336">
      <w:pPr>
        <w:jc w:val="both"/>
        <w:rPr>
          <w:lang w:val="sr-Cyrl-CS"/>
        </w:rPr>
      </w:pPr>
      <w:r w:rsidRPr="007A048B">
        <w:rPr>
          <w:b/>
          <w:lang w:val="sr-Cyrl-CS"/>
        </w:rPr>
        <w:t>Тумачење</w: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Latn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>0,3</w:t>
      </w:r>
      <w:r>
        <w:t>63</w:t>
      </w:r>
      <w:r>
        <w:rPr>
          <w:lang w:val="sr-Latn-CS"/>
        </w:rPr>
        <w:t>&gt;</w:t>
      </w:r>
      <w:r>
        <w:rPr>
          <w:lang w:val="sr-Cyrl-CS"/>
        </w:rPr>
        <w:t xml:space="preserve">0,050 </w:t>
      </w:r>
      <w:r>
        <w:rPr>
          <w:b/>
          <w:lang w:val="sr-Latn-CS"/>
        </w:rPr>
        <w:t xml:space="preserve">→ </w:t>
      </w:r>
      <w:r>
        <w:rPr>
          <w:lang w:val="sr-Cyrl-CS"/>
        </w:rPr>
        <w:t xml:space="preserve">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166" type="#_x0000_t75" style="width:17pt;height:18pt" o:ole="">
            <v:imagedata r:id="rId28" o:title=""/>
          </v:shape>
          <o:OLEObject Type="Embed" ProgID="Equation.DSMT4" ShapeID="_x0000_i1166" DrawAspect="Content" ObjectID="_1607007840" r:id="rId284"/>
        </w:object>
      </w:r>
      <w:r>
        <w:rPr>
          <w:lang w:val="sr-Cyrl-CS"/>
        </w:rPr>
        <w:t>.</w:t>
      </w:r>
    </w:p>
    <w:p w:rsidR="00917336" w:rsidRDefault="00917336" w:rsidP="00917336"/>
    <w:p w:rsidR="00917336" w:rsidRPr="00753879" w:rsidRDefault="00917336" w:rsidP="00917336">
      <w:pPr>
        <w:rPr>
          <w:lang w:val="sr-Latn-CS"/>
        </w:rPr>
      </w:pPr>
      <w:r w:rsidRPr="0013182B">
        <w:rPr>
          <w:b/>
          <w:lang w:val="sr-Cyrl-CS"/>
        </w:rPr>
        <w:t>Закључак</w:t>
      </w:r>
      <w:r>
        <w:rPr>
          <w:lang w:val="sr-Cyrl-CS"/>
        </w:rPr>
        <w:t xml:space="preserve">: </w:t>
      </w:r>
      <w:r>
        <w:rPr>
          <w:b/>
          <w:u w:val="single"/>
        </w:rPr>
        <w:t>Просечна вредност нивоа гвожђа у серуму</w:t>
      </w:r>
      <w:r w:rsidRPr="0013182B">
        <w:rPr>
          <w:b/>
          <w:u w:val="single"/>
          <w:lang w:val="sr-Cyrl-CS"/>
        </w:rPr>
        <w:t xml:space="preserve"> једнака је </w:t>
      </w:r>
      <w:r>
        <w:rPr>
          <w:b/>
          <w:u w:val="single"/>
        </w:rPr>
        <w:t>9</w:t>
      </w:r>
      <w:r>
        <w:rPr>
          <w:lang w:val="sr-Cyrl-CS"/>
        </w:rPr>
        <w:t>.</w:t>
      </w:r>
    </w:p>
    <w:p w:rsidR="00917336" w:rsidRDefault="00917336" w:rsidP="00917336">
      <w:pPr>
        <w:jc w:val="both"/>
        <w:rPr>
          <w:lang w:val="sr-Cyrl-CS"/>
        </w:rPr>
      </w:pPr>
      <w:r>
        <w:rPr>
          <w:lang w:val="sr-Latn-CS"/>
        </w:rPr>
        <w:br w:type="page"/>
      </w:r>
      <w:r w:rsidRPr="0052053F">
        <w:rPr>
          <w:b/>
          <w:lang w:val="sr-Cyrl-CS"/>
        </w:rPr>
        <w:lastRenderedPageBreak/>
        <w:t>Решење</w: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Нулта хипотеза </w:t>
      </w:r>
      <w:r w:rsidRPr="005B1DD9">
        <w:rPr>
          <w:position w:val="-12"/>
          <w:lang w:val="sr-Cyrl-CS"/>
        </w:rPr>
        <w:object w:dxaOrig="1180" w:dyaOrig="360">
          <v:shape id="_x0000_i1167" type="#_x0000_t75" style="width:59pt;height:18pt" o:ole="">
            <v:imagedata r:id="rId219" o:title=""/>
          </v:shape>
          <o:OLEObject Type="Embed" ProgID="Equation.DSMT4" ShapeID="_x0000_i1167" DrawAspect="Content" ObjectID="_1607007841" r:id="rId285"/>
        </w:object>
      </w:r>
      <w:r>
        <w:rPr>
          <w:lang w:val="sr-Cyrl-CS"/>
        </w:rPr>
        <w:t xml:space="preserve">   </w:t>
      </w:r>
      <w:r>
        <w:t xml:space="preserve">                                                </w:t>
      </w:r>
      <w:r>
        <w:rPr>
          <w:lang w:val="sr-Cyrl-CS"/>
        </w:rPr>
        <w:t xml:space="preserve">  Алтернативна хипотеза </w:t>
      </w:r>
      <w:r w:rsidRPr="005B1DD9">
        <w:rPr>
          <w:position w:val="-12"/>
          <w:lang w:val="sr-Cyrl-CS"/>
        </w:rPr>
        <w:object w:dxaOrig="1160" w:dyaOrig="360">
          <v:shape id="_x0000_i1168" type="#_x0000_t75" style="width:58pt;height:18pt" o:ole="">
            <v:imagedata r:id="rId221" o:title=""/>
          </v:shape>
          <o:OLEObject Type="Embed" ProgID="Equation.DSMT4" ShapeID="_x0000_i1168" DrawAspect="Content" ObjectID="_1607007842" r:id="rId286"/>
        </w:object>
      </w:r>
    </w:p>
    <w:p w:rsidR="00917336" w:rsidRDefault="00917336" w:rsidP="00917336">
      <w:pPr>
        <w:jc w:val="both"/>
        <w:rPr>
          <w:lang w:val="sr-Cyrl-CS"/>
        </w:rPr>
      </w:pPr>
      <w:r w:rsidRPr="005B1DD9">
        <w:rPr>
          <w:position w:val="-24"/>
          <w:lang w:val="sr-Cyrl-CS"/>
        </w:rPr>
        <w:object w:dxaOrig="3940" w:dyaOrig="960">
          <v:shape id="_x0000_i1169" type="#_x0000_t75" style="width:197pt;height:48pt" o:ole="">
            <v:imagedata r:id="rId287" o:title=""/>
          </v:shape>
          <o:OLEObject Type="Embed" ProgID="Equation.DSMT4" ShapeID="_x0000_i1169" DrawAspect="Content" ObjectID="_1607007843" r:id="rId288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E0500C">
        <w:rPr>
          <w:position w:val="-30"/>
          <w:lang w:val="sr-Cyrl-CS"/>
        </w:rPr>
        <w:object w:dxaOrig="8380" w:dyaOrig="800">
          <v:shape id="_x0000_i1170" type="#_x0000_t75" style="width:419pt;height:40pt" o:ole="">
            <v:imagedata r:id="rId289" o:title=""/>
          </v:shape>
          <o:OLEObject Type="Embed" ProgID="Equation.DSMT4" ShapeID="_x0000_i1170" DrawAspect="Content" ObjectID="_1607007844" r:id="rId290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FE1D17">
        <w:rPr>
          <w:position w:val="-58"/>
          <w:lang w:val="sr-Cyrl-CS"/>
        </w:rPr>
        <w:object w:dxaOrig="3400" w:dyaOrig="1120">
          <v:shape id="_x0000_i1171" type="#_x0000_t75" style="width:170pt;height:56pt" o:ole="">
            <v:imagedata r:id="rId291" o:title=""/>
          </v:shape>
          <o:OLEObject Type="Embed" ProgID="Equation.DSMT4" ShapeID="_x0000_i1171" DrawAspect="Content" ObjectID="_1607007845" r:id="rId292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Из табеле се очитава критична вредност за </w:t>
      </w:r>
      <w:r w:rsidRPr="00327AA7">
        <w:rPr>
          <w:position w:val="-14"/>
          <w:lang w:val="sr-Cyrl-CS"/>
        </w:rPr>
        <w:object w:dxaOrig="540" w:dyaOrig="380">
          <v:shape id="_x0000_i1172" type="#_x0000_t75" style="width:27pt;height:19pt" o:ole="">
            <v:imagedata r:id="rId18" o:title=""/>
          </v:shape>
          <o:OLEObject Type="Embed" ProgID="Equation.DSMT4" ShapeID="_x0000_i1172" DrawAspect="Content" ObjectID="_1607007846" r:id="rId293"/>
        </w:object>
      </w:r>
      <w:r>
        <w:rPr>
          <w:lang w:val="sr-Cyrl-CS"/>
        </w:rPr>
        <w:t>: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327AA7">
        <w:rPr>
          <w:position w:val="-14"/>
          <w:lang w:val="sr-Cyrl-CS"/>
        </w:rPr>
        <w:object w:dxaOrig="2860" w:dyaOrig="380">
          <v:shape id="_x0000_i1173" type="#_x0000_t75" style="width:143pt;height:19pt" o:ole="">
            <v:imagedata r:id="rId275" o:title=""/>
          </v:shape>
          <o:OLEObject Type="Embed" ProgID="Equation.DSMT4" ShapeID="_x0000_i1173" DrawAspect="Content" ObjectID="_1607007847" r:id="rId294"/>
        </w:objec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>
        <w:rPr>
          <w:lang w:val="sr-Cyrl-CS"/>
        </w:rPr>
        <w:t xml:space="preserve">Поредимо ове две вредности: </w:t>
      </w:r>
      <w:r w:rsidRPr="000D3198">
        <w:rPr>
          <w:position w:val="-16"/>
          <w:lang w:val="sr-Cyrl-CS"/>
        </w:rPr>
        <w:object w:dxaOrig="2200" w:dyaOrig="440">
          <v:shape id="_x0000_i1174" type="#_x0000_t75" style="width:110pt;height:22pt" o:ole="">
            <v:imagedata r:id="rId295" o:title=""/>
          </v:shape>
          <o:OLEObject Type="Embed" ProgID="Equation.DSMT4" ShapeID="_x0000_i1174" DrawAspect="Content" ObjectID="_1607007848" r:id="rId296"/>
        </w:object>
      </w:r>
      <w:r>
        <w:rPr>
          <w:lang w:val="sr-Cyrl-CS"/>
        </w:rPr>
        <w:t xml:space="preserve"> → Прихвата се хипотеза </w:t>
      </w:r>
      <w:r w:rsidRPr="00541402">
        <w:rPr>
          <w:position w:val="-12"/>
          <w:lang w:val="sr-Cyrl-CS"/>
        </w:rPr>
        <w:object w:dxaOrig="340" w:dyaOrig="360">
          <v:shape id="_x0000_i1175" type="#_x0000_t75" style="width:17pt;height:18pt" o:ole="">
            <v:imagedata r:id="rId28" o:title=""/>
          </v:shape>
          <o:OLEObject Type="Embed" ProgID="Equation.DSMT4" ShapeID="_x0000_i1175" DrawAspect="Content" ObjectID="_1607007849" r:id="rId297"/>
        </w:object>
      </w:r>
      <w:r>
        <w:rPr>
          <w:lang w:val="sr-Cyrl-CS"/>
        </w:rPr>
        <w:t>.</w:t>
      </w: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</w:p>
    <w:p w:rsidR="00917336" w:rsidRDefault="00917336" w:rsidP="00917336">
      <w:pPr>
        <w:jc w:val="both"/>
        <w:rPr>
          <w:lang w:val="sr-Cyrl-CS"/>
        </w:rPr>
      </w:pPr>
      <w:r w:rsidRPr="00DC1B2E">
        <w:rPr>
          <w:b/>
          <w:lang w:val="sr-Cyrl-CS"/>
        </w:rPr>
        <w:t>Закључак</w:t>
      </w:r>
      <w:r>
        <w:rPr>
          <w:lang w:val="sr-Cyrl-CS"/>
        </w:rPr>
        <w:t xml:space="preserve">: </w:t>
      </w:r>
      <w:r>
        <w:rPr>
          <w:b/>
          <w:u w:val="single"/>
          <w:lang w:val="sr-Cyrl-CS"/>
        </w:rPr>
        <w:t>Просечна вредност нивоа гвожђа у серуму</w:t>
      </w:r>
      <w:r w:rsidRPr="001E50C6">
        <w:rPr>
          <w:b/>
          <w:u w:val="single"/>
          <w:lang w:val="sr-Cyrl-CS"/>
        </w:rPr>
        <w:t xml:space="preserve"> једнака је </w:t>
      </w:r>
      <w:r>
        <w:rPr>
          <w:b/>
          <w:u w:val="single"/>
          <w:lang w:val="sr-Cyrl-CS"/>
        </w:rPr>
        <w:t>9</w:t>
      </w:r>
      <w:r>
        <w:rPr>
          <w:lang w:val="sr-Cyrl-CS"/>
        </w:rPr>
        <w:t>.</w:t>
      </w:r>
    </w:p>
    <w:p w:rsidR="00F32346" w:rsidRPr="006D1524" w:rsidRDefault="00917336" w:rsidP="00917336">
      <w:pPr>
        <w:rPr>
          <w:b/>
          <w:sz w:val="28"/>
          <w:szCs w:val="28"/>
          <w:lang w:val="sr-Cyrl-CS"/>
        </w:rPr>
      </w:pPr>
      <w:r>
        <w:rPr>
          <w:lang w:val="sr-Latn-CS"/>
        </w:rPr>
        <w:br w:type="page"/>
      </w:r>
      <w:r w:rsidR="005A46A4" w:rsidRPr="005A46A4">
        <w:rPr>
          <w:b/>
          <w:sz w:val="28"/>
          <w:szCs w:val="28"/>
          <w:lang w:val="sr-Latn-CS"/>
        </w:rPr>
        <w:lastRenderedPageBreak/>
        <w:t>10.0</w:t>
      </w:r>
      <w:r w:rsidR="005A46A4">
        <w:rPr>
          <w:lang w:val="sr-Latn-CS"/>
        </w:rPr>
        <w:t xml:space="preserve"> </w:t>
      </w:r>
      <w:r w:rsidR="00F32346" w:rsidRPr="006D1524">
        <w:rPr>
          <w:b/>
          <w:sz w:val="28"/>
          <w:szCs w:val="28"/>
          <w:lang w:val="sr-Cyrl-CS"/>
        </w:rPr>
        <w:t>Једнофакторска АНОВА различитих група с накнадним тестовима</w:t>
      </w:r>
    </w:p>
    <w:p w:rsidR="00F32346" w:rsidRDefault="00F32346" w:rsidP="00F32346">
      <w:pPr>
        <w:rPr>
          <w:lang w:val="sr-Cyrl-CS"/>
        </w:rPr>
      </w:pPr>
    </w:p>
    <w:p w:rsidR="00F32346" w:rsidRDefault="00F32346" w:rsidP="00F32346">
      <w:pPr>
        <w:jc w:val="both"/>
        <w:rPr>
          <w:lang w:val="sr-Cyrl-CS"/>
        </w:rPr>
      </w:pPr>
      <w:r>
        <w:rPr>
          <w:lang w:val="sr-Cyrl-CS"/>
        </w:rPr>
        <w:t>Употребљава се када имамо једну независну променљиву (груписања) с три или више група и једну зависну непрекидну променљиву. Непараметарска алтернатива је Крускал-Волисов тест.</w:t>
      </w:r>
    </w:p>
    <w:p w:rsidR="00F32346" w:rsidRDefault="00F32346" w:rsidP="00F32346">
      <w:pPr>
        <w:jc w:val="both"/>
        <w:rPr>
          <w:lang w:val="sr-Cyrl-CS"/>
        </w:rPr>
      </w:pPr>
    </w:p>
    <w:p w:rsidR="00F32346" w:rsidRDefault="005F61D1" w:rsidP="00F32346">
      <w:pPr>
        <w:jc w:val="both"/>
        <w:rPr>
          <w:lang w:val="sr-Cyrl-CS"/>
        </w:rPr>
      </w:pPr>
      <w:r w:rsidRPr="005F61D1">
        <w:rPr>
          <w:b/>
          <w:lang w:val="sr-Cyrl-CS"/>
        </w:rPr>
        <w:t>Пример</w:t>
      </w:r>
      <w:r w:rsidR="005A46A4" w:rsidRPr="005F61D1">
        <w:rPr>
          <w:b/>
        </w:rPr>
        <w:t xml:space="preserve"> 1</w:t>
      </w:r>
      <w:r w:rsidR="00F32346">
        <w:rPr>
          <w:lang w:val="sr-Cyrl-CS"/>
        </w:rPr>
        <w:t>: Да ли се разликују резултати мерења оптимизма младих, средовечних и старијих испитаника?</w:t>
      </w:r>
    </w:p>
    <w:p w:rsidR="00F32346" w:rsidRDefault="00F32346" w:rsidP="00F32346">
      <w:pPr>
        <w:rPr>
          <w:lang w:val="sr-Cyrl-CS"/>
        </w:rPr>
      </w:pPr>
    </w:p>
    <w:tbl>
      <w:tblPr>
        <w:tblW w:w="0" w:type="auto"/>
        <w:tblLook w:val="04A0"/>
      </w:tblPr>
      <w:tblGrid>
        <w:gridCol w:w="4788"/>
        <w:gridCol w:w="4836"/>
      </w:tblGrid>
      <w:tr w:rsidR="00F32346" w:rsidRPr="006D1524" w:rsidTr="0098738E">
        <w:tc>
          <w:tcPr>
            <w:tcW w:w="4788" w:type="dxa"/>
          </w:tcPr>
          <w:p w:rsidR="00F32346" w:rsidRPr="006D1524" w:rsidRDefault="00B858A5" w:rsidP="0098738E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819400" cy="3771900"/>
                  <wp:effectExtent l="19050" t="0" r="0" b="0"/>
                  <wp:docPr id="192" name="Picture 0" descr="sl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0" descr="sl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3771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8" w:type="dxa"/>
          </w:tcPr>
          <w:p w:rsidR="00F32346" w:rsidRPr="006D1524" w:rsidRDefault="00B858A5" w:rsidP="0098738E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914650" cy="1676400"/>
                  <wp:effectExtent l="19050" t="0" r="0" b="0"/>
                  <wp:docPr id="19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676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2346" w:rsidRPr="006D1524" w:rsidRDefault="00F32346" w:rsidP="0098738E">
            <w:pPr>
              <w:rPr>
                <w:lang w:val="sr-Cyrl-CS"/>
              </w:rPr>
            </w:pPr>
          </w:p>
          <w:p w:rsidR="00F32346" w:rsidRPr="006D1524" w:rsidRDefault="00F32346" w:rsidP="0098738E">
            <w:pPr>
              <w:rPr>
                <w:lang w:val="sr-Cyrl-CS"/>
              </w:rPr>
            </w:pPr>
          </w:p>
          <w:p w:rsidR="00F32346" w:rsidRPr="006D1524" w:rsidRDefault="00B858A5" w:rsidP="0098738E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914650" cy="1676400"/>
                  <wp:effectExtent l="19050" t="0" r="0" b="0"/>
                  <wp:docPr id="19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676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2346" w:rsidRDefault="00F32346" w:rsidP="00F32346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09"/>
        <w:gridCol w:w="6246"/>
      </w:tblGrid>
      <w:tr w:rsidR="00F32346" w:rsidRPr="008D39C0" w:rsidTr="0098738E">
        <w:tc>
          <w:tcPr>
            <w:tcW w:w="3652" w:type="dxa"/>
          </w:tcPr>
          <w:p w:rsidR="00F32346" w:rsidRPr="008D39C0" w:rsidRDefault="00B858A5" w:rsidP="0098738E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000250" cy="2743200"/>
                  <wp:effectExtent l="19050" t="0" r="0" b="0"/>
                  <wp:docPr id="19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4" w:type="dxa"/>
          </w:tcPr>
          <w:p w:rsidR="00F32346" w:rsidRPr="008D39C0" w:rsidRDefault="00B858A5" w:rsidP="0098738E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3803650" cy="2730500"/>
                  <wp:effectExtent l="19050" t="0" r="6350" b="0"/>
                  <wp:docPr id="196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3650" cy="273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2346" w:rsidRDefault="00F32346" w:rsidP="00F32346">
      <w:pPr>
        <w:rPr>
          <w:lang w:val="sr-Cyrl-CS"/>
        </w:rPr>
      </w:pPr>
    </w:p>
    <w:p w:rsidR="00F32346" w:rsidRDefault="00F32346" w:rsidP="00F32346">
      <w:pPr>
        <w:rPr>
          <w:lang w:val="sr-Cyrl-CS"/>
        </w:rPr>
      </w:pPr>
    </w:p>
    <w:p w:rsidR="00F32346" w:rsidRPr="00602F5E" w:rsidRDefault="00F32346" w:rsidP="00F32346">
      <w:pPr>
        <w:rPr>
          <w:b/>
          <w:sz w:val="28"/>
          <w:szCs w:val="28"/>
          <w:lang w:val="sr-Cyrl-CS"/>
        </w:rPr>
      </w:pPr>
      <w:r w:rsidRPr="00602F5E">
        <w:rPr>
          <w:b/>
          <w:sz w:val="28"/>
          <w:szCs w:val="28"/>
          <w:lang w:val="sr-Cyrl-CS"/>
        </w:rPr>
        <w:t>Резултати:</w:t>
      </w:r>
    </w:p>
    <w:p w:rsidR="00F32346" w:rsidRPr="0046790B" w:rsidRDefault="00F32346" w:rsidP="00F32346">
      <w:pPr>
        <w:autoSpaceDE w:val="0"/>
        <w:autoSpaceDN w:val="0"/>
        <w:adjustRightInd w:val="0"/>
      </w:pP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793"/>
        <w:gridCol w:w="933"/>
        <w:gridCol w:w="933"/>
        <w:gridCol w:w="1315"/>
        <w:gridCol w:w="975"/>
        <w:gridCol w:w="1357"/>
        <w:gridCol w:w="1357"/>
        <w:gridCol w:w="975"/>
        <w:gridCol w:w="1001"/>
      </w:tblGrid>
      <w:tr w:rsidR="00F32346" w:rsidRPr="0046790B" w:rsidTr="0098738E">
        <w:trPr>
          <w:cantSplit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Descriptives</w:t>
            </w:r>
          </w:p>
        </w:tc>
      </w:tr>
      <w:tr w:rsidR="00F32346" w:rsidRPr="0046790B" w:rsidTr="0098738E">
        <w:trPr>
          <w:cantSplit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Total Optimism</w:t>
            </w:r>
          </w:p>
        </w:tc>
      </w:tr>
      <w:tr w:rsidR="00F32346" w:rsidRPr="0046790B" w:rsidTr="0098738E">
        <w:trPr>
          <w:cantSplit/>
        </w:trPr>
        <w:tc>
          <w:tcPr>
            <w:tcW w:w="411" w:type="pct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84" w:type="pct"/>
            <w:vMerge w:val="restart"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N</w:t>
            </w:r>
          </w:p>
        </w:tc>
        <w:tc>
          <w:tcPr>
            <w:tcW w:w="484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Mean</w:t>
            </w:r>
          </w:p>
        </w:tc>
        <w:tc>
          <w:tcPr>
            <w:tcW w:w="682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506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Std. Error</w:t>
            </w:r>
          </w:p>
        </w:tc>
        <w:tc>
          <w:tcPr>
            <w:tcW w:w="1408" w:type="pct"/>
            <w:gridSpan w:val="2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95% Confidence Interval for Mean</w:t>
            </w:r>
          </w:p>
        </w:tc>
        <w:tc>
          <w:tcPr>
            <w:tcW w:w="506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Minimum</w:t>
            </w:r>
          </w:p>
        </w:tc>
        <w:tc>
          <w:tcPr>
            <w:tcW w:w="520" w:type="pct"/>
            <w:vMerge w:val="restart"/>
            <w:tcBorders>
              <w:top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Maximum</w:t>
            </w:r>
          </w:p>
        </w:tc>
      </w:tr>
      <w:tr w:rsidR="00F32346" w:rsidRPr="0046790B" w:rsidTr="0098738E">
        <w:trPr>
          <w:cantSplit/>
        </w:trPr>
        <w:tc>
          <w:tcPr>
            <w:tcW w:w="411" w:type="pct"/>
            <w:vMerge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84" w:type="pct"/>
            <w:vMerge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  <w:tc>
          <w:tcPr>
            <w:tcW w:w="484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682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06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04" w:type="pct"/>
            <w:tcBorders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Lower Bound</w:t>
            </w:r>
          </w:p>
        </w:tc>
        <w:tc>
          <w:tcPr>
            <w:tcW w:w="704" w:type="pct"/>
            <w:tcBorders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Upper Bound</w:t>
            </w:r>
          </w:p>
        </w:tc>
        <w:tc>
          <w:tcPr>
            <w:tcW w:w="506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20" w:type="pct"/>
            <w:vMerge/>
            <w:tcBorders>
              <w:top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F32346" w:rsidRPr="0046790B" w:rsidTr="0098738E">
        <w:trPr>
          <w:cantSplit/>
        </w:trPr>
        <w:tc>
          <w:tcPr>
            <w:tcW w:w="411" w:type="pct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18 - 29</w:t>
            </w:r>
          </w:p>
        </w:tc>
        <w:tc>
          <w:tcPr>
            <w:tcW w:w="484" w:type="pct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147</w:t>
            </w:r>
          </w:p>
        </w:tc>
        <w:tc>
          <w:tcPr>
            <w:tcW w:w="484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21,36</w:t>
            </w:r>
          </w:p>
        </w:tc>
        <w:tc>
          <w:tcPr>
            <w:tcW w:w="682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4,551</w:t>
            </w:r>
          </w:p>
        </w:tc>
        <w:tc>
          <w:tcPr>
            <w:tcW w:w="506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,375</w:t>
            </w:r>
          </w:p>
        </w:tc>
        <w:tc>
          <w:tcPr>
            <w:tcW w:w="704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20,62</w:t>
            </w:r>
          </w:p>
        </w:tc>
        <w:tc>
          <w:tcPr>
            <w:tcW w:w="704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22,10</w:t>
            </w:r>
          </w:p>
        </w:tc>
        <w:tc>
          <w:tcPr>
            <w:tcW w:w="506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520" w:type="pct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</w:tr>
      <w:tr w:rsidR="00F32346" w:rsidRPr="0046790B" w:rsidTr="0098738E">
        <w:trPr>
          <w:cantSplit/>
        </w:trPr>
        <w:tc>
          <w:tcPr>
            <w:tcW w:w="411" w:type="pct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30 - 44</w:t>
            </w:r>
          </w:p>
        </w:tc>
        <w:tc>
          <w:tcPr>
            <w:tcW w:w="484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153</w:t>
            </w:r>
          </w:p>
        </w:tc>
        <w:tc>
          <w:tcPr>
            <w:tcW w:w="484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22,10</w:t>
            </w:r>
          </w:p>
        </w:tc>
        <w:tc>
          <w:tcPr>
            <w:tcW w:w="682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4,147</w:t>
            </w:r>
          </w:p>
        </w:tc>
        <w:tc>
          <w:tcPr>
            <w:tcW w:w="506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,335</w:t>
            </w:r>
          </w:p>
        </w:tc>
        <w:tc>
          <w:tcPr>
            <w:tcW w:w="704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21,44</w:t>
            </w:r>
          </w:p>
        </w:tc>
        <w:tc>
          <w:tcPr>
            <w:tcW w:w="704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22,77</w:t>
            </w:r>
          </w:p>
        </w:tc>
        <w:tc>
          <w:tcPr>
            <w:tcW w:w="506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20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</w:tr>
      <w:tr w:rsidR="00F32346" w:rsidRPr="0046790B" w:rsidTr="0098738E">
        <w:trPr>
          <w:cantSplit/>
        </w:trPr>
        <w:tc>
          <w:tcPr>
            <w:tcW w:w="411" w:type="pct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45+</w:t>
            </w:r>
          </w:p>
        </w:tc>
        <w:tc>
          <w:tcPr>
            <w:tcW w:w="484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135</w:t>
            </w:r>
          </w:p>
        </w:tc>
        <w:tc>
          <w:tcPr>
            <w:tcW w:w="484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22,96</w:t>
            </w:r>
          </w:p>
        </w:tc>
        <w:tc>
          <w:tcPr>
            <w:tcW w:w="682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4,485</w:t>
            </w:r>
          </w:p>
        </w:tc>
        <w:tc>
          <w:tcPr>
            <w:tcW w:w="506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,386</w:t>
            </w:r>
          </w:p>
        </w:tc>
        <w:tc>
          <w:tcPr>
            <w:tcW w:w="704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22,19</w:t>
            </w:r>
          </w:p>
        </w:tc>
        <w:tc>
          <w:tcPr>
            <w:tcW w:w="704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23,72</w:t>
            </w:r>
          </w:p>
        </w:tc>
        <w:tc>
          <w:tcPr>
            <w:tcW w:w="506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520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</w:tr>
      <w:tr w:rsidR="00F32346" w:rsidRPr="0046790B" w:rsidTr="0098738E">
        <w:trPr>
          <w:cantSplit/>
        </w:trPr>
        <w:tc>
          <w:tcPr>
            <w:tcW w:w="411" w:type="pct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484" w:type="pct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435</w:t>
            </w:r>
          </w:p>
        </w:tc>
        <w:tc>
          <w:tcPr>
            <w:tcW w:w="484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22,12</w:t>
            </w:r>
          </w:p>
        </w:tc>
        <w:tc>
          <w:tcPr>
            <w:tcW w:w="682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4,429</w:t>
            </w:r>
          </w:p>
        </w:tc>
        <w:tc>
          <w:tcPr>
            <w:tcW w:w="506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,212</w:t>
            </w:r>
          </w:p>
        </w:tc>
        <w:tc>
          <w:tcPr>
            <w:tcW w:w="704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21,70</w:t>
            </w:r>
          </w:p>
        </w:tc>
        <w:tc>
          <w:tcPr>
            <w:tcW w:w="704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22,53</w:t>
            </w:r>
          </w:p>
        </w:tc>
        <w:tc>
          <w:tcPr>
            <w:tcW w:w="506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520" w:type="pct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</w:tr>
    </w:tbl>
    <w:p w:rsidR="00F32346" w:rsidRDefault="00F32346" w:rsidP="00F32346">
      <w:pPr>
        <w:autoSpaceDE w:val="0"/>
        <w:autoSpaceDN w:val="0"/>
        <w:adjustRightInd w:val="0"/>
        <w:rPr>
          <w:lang w:val="sr-Cyrl-CS"/>
        </w:rPr>
      </w:pPr>
    </w:p>
    <w:p w:rsidR="00F32346" w:rsidRDefault="00F32346" w:rsidP="00F32346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У овој табели дати су подаци о свакој групи (број испитаника, средње вредности, стандардно одступање...). Проверити да ли су тачни бројеви испитаника у свакој групи.</w:t>
      </w:r>
    </w:p>
    <w:p w:rsidR="00F32346" w:rsidRPr="0046790B" w:rsidRDefault="00F32346" w:rsidP="00F32346">
      <w:pPr>
        <w:autoSpaceDE w:val="0"/>
        <w:autoSpaceDN w:val="0"/>
        <w:adjustRightInd w:val="0"/>
      </w:pPr>
    </w:p>
    <w:tbl>
      <w:tblPr>
        <w:tblW w:w="4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481"/>
        <w:gridCol w:w="1017"/>
        <w:gridCol w:w="1017"/>
        <w:gridCol w:w="1017"/>
      </w:tblGrid>
      <w:tr w:rsidR="00F32346" w:rsidRPr="0046790B" w:rsidTr="0098738E">
        <w:trPr>
          <w:cantSplit/>
        </w:trPr>
        <w:tc>
          <w:tcPr>
            <w:tcW w:w="453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Test of Homogeneity of Variances</w:t>
            </w:r>
          </w:p>
        </w:tc>
      </w:tr>
      <w:tr w:rsidR="00F32346" w:rsidRPr="0046790B" w:rsidTr="0098738E">
        <w:trPr>
          <w:cantSplit/>
        </w:trPr>
        <w:tc>
          <w:tcPr>
            <w:tcW w:w="453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Total Optimism</w:t>
            </w:r>
          </w:p>
        </w:tc>
      </w:tr>
      <w:tr w:rsidR="00F32346" w:rsidRPr="0046790B" w:rsidTr="0098738E">
        <w:trPr>
          <w:cantSplit/>
        </w:trPr>
        <w:tc>
          <w:tcPr>
            <w:tcW w:w="147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Levene Statistic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df1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df2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</w:tr>
      <w:tr w:rsidR="00F32346" w:rsidRPr="0046790B" w:rsidTr="0098738E">
        <w:trPr>
          <w:cantSplit/>
        </w:trPr>
        <w:tc>
          <w:tcPr>
            <w:tcW w:w="147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,746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432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,475</w:t>
            </w:r>
          </w:p>
        </w:tc>
      </w:tr>
    </w:tbl>
    <w:p w:rsidR="00F32346" w:rsidRDefault="00F32346" w:rsidP="00F32346">
      <w:pPr>
        <w:autoSpaceDE w:val="0"/>
        <w:autoSpaceDN w:val="0"/>
        <w:adjustRightInd w:val="0"/>
        <w:rPr>
          <w:lang w:val="sr-Cyrl-CS"/>
        </w:rPr>
      </w:pPr>
    </w:p>
    <w:p w:rsidR="00F32346" w:rsidRDefault="00F32346" w:rsidP="00F32346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Овде је приказан Левенов тест хомогности варијансе. помоћу којег испитујемо једнакост варијансе у резултатима у свакој од три групе. Величина значајности је 0,475 што је веће од 0,05 тако да нисмо прекршили претпоставку о једнакости варијансе.</w:t>
      </w:r>
    </w:p>
    <w:p w:rsidR="00F32346" w:rsidRDefault="00F32346" w:rsidP="00F32346">
      <w:pPr>
        <w:autoSpaceDE w:val="0"/>
        <w:autoSpaceDN w:val="0"/>
        <w:adjustRightInd w:val="0"/>
        <w:jc w:val="both"/>
        <w:rPr>
          <w:lang w:val="sr-Cyrl-CS"/>
        </w:rPr>
      </w:pPr>
    </w:p>
    <w:p w:rsidR="00F32346" w:rsidRDefault="00F32346" w:rsidP="00F32346">
      <w:pPr>
        <w:autoSpaceDE w:val="0"/>
        <w:autoSpaceDN w:val="0"/>
        <w:adjustRightInd w:val="0"/>
        <w:jc w:val="both"/>
        <w:rPr>
          <w:color w:val="FF0000"/>
          <w:lang w:val="sr-Cyrl-CS"/>
        </w:rPr>
      </w:pPr>
      <w:r>
        <w:rPr>
          <w:color w:val="FF0000"/>
          <w:lang w:val="sr-Cyrl-CS"/>
        </w:rPr>
        <w:t xml:space="preserve">Да је прекршена претпоставка о хомогености варијансе, онда би се резултати гледали из табеле Robust Tests of Equality of Means. </w:t>
      </w:r>
    </w:p>
    <w:p w:rsidR="00F32346" w:rsidRDefault="00F32346" w:rsidP="00F32346">
      <w:pPr>
        <w:autoSpaceDE w:val="0"/>
        <w:autoSpaceDN w:val="0"/>
        <w:adjustRightInd w:val="0"/>
        <w:rPr>
          <w:color w:val="FF0000"/>
          <w:lang w:val="sr-Cyrl-CS"/>
        </w:rPr>
      </w:pPr>
    </w:p>
    <w:p w:rsidR="00F32346" w:rsidRDefault="00F32346" w:rsidP="00F32346">
      <w:pPr>
        <w:autoSpaceDE w:val="0"/>
        <w:autoSpaceDN w:val="0"/>
        <w:adjustRightInd w:val="0"/>
        <w:rPr>
          <w:color w:val="FF0000"/>
          <w:lang w:val="sr-Cyrl-CS"/>
        </w:rPr>
      </w:pPr>
    </w:p>
    <w:p w:rsidR="00F32346" w:rsidRDefault="00F32346" w:rsidP="00F32346">
      <w:pPr>
        <w:autoSpaceDE w:val="0"/>
        <w:autoSpaceDN w:val="0"/>
        <w:adjustRightInd w:val="0"/>
        <w:rPr>
          <w:color w:val="FF0000"/>
          <w:lang w:val="sr-Cyrl-CS"/>
        </w:rPr>
      </w:pPr>
      <w:r>
        <w:rPr>
          <w:color w:val="FF0000"/>
          <w:lang w:val="sr-Cyrl-CS"/>
        </w:rPr>
        <w:br w:type="page"/>
      </w:r>
    </w:p>
    <w:tbl>
      <w:tblPr>
        <w:tblW w:w="55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578"/>
        <w:gridCol w:w="1015"/>
        <w:gridCol w:w="1000"/>
        <w:gridCol w:w="1000"/>
        <w:gridCol w:w="1000"/>
      </w:tblGrid>
      <w:tr w:rsidR="00F32346" w:rsidRPr="0046790B" w:rsidTr="0098738E">
        <w:trPr>
          <w:cantSplit/>
        </w:trPr>
        <w:tc>
          <w:tcPr>
            <w:tcW w:w="55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Robust Tests of Equality of Means</w:t>
            </w:r>
          </w:p>
        </w:tc>
      </w:tr>
      <w:tr w:rsidR="00F32346" w:rsidRPr="0046790B" w:rsidTr="0098738E">
        <w:trPr>
          <w:cantSplit/>
        </w:trPr>
        <w:tc>
          <w:tcPr>
            <w:tcW w:w="55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Total Optimism</w:t>
            </w:r>
          </w:p>
        </w:tc>
      </w:tr>
      <w:tr w:rsidR="00F32346" w:rsidRPr="0046790B" w:rsidTr="0098738E">
        <w:trPr>
          <w:cantSplit/>
        </w:trPr>
        <w:tc>
          <w:tcPr>
            <w:tcW w:w="1576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15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Statistic</w:t>
            </w:r>
            <w:r w:rsidRPr="0046790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df1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df2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Sig.</w:t>
            </w:r>
          </w:p>
        </w:tc>
      </w:tr>
      <w:tr w:rsidR="00F32346" w:rsidRPr="0046790B" w:rsidTr="0098738E">
        <w:trPr>
          <w:cantSplit/>
        </w:trPr>
        <w:tc>
          <w:tcPr>
            <w:tcW w:w="1576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Welch</w:t>
            </w:r>
          </w:p>
        </w:tc>
        <w:tc>
          <w:tcPr>
            <w:tcW w:w="1015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4,380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284,508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,013</w:t>
            </w:r>
          </w:p>
        </w:tc>
      </w:tr>
      <w:tr w:rsidR="00F32346" w:rsidRPr="0046790B" w:rsidTr="0098738E">
        <w:trPr>
          <w:cantSplit/>
        </w:trPr>
        <w:tc>
          <w:tcPr>
            <w:tcW w:w="1576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Brown-Forsythe</w:t>
            </w:r>
          </w:p>
        </w:tc>
        <w:tc>
          <w:tcPr>
            <w:tcW w:w="1015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4,623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423,601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,010</w:t>
            </w:r>
          </w:p>
        </w:tc>
      </w:tr>
      <w:tr w:rsidR="00F32346" w:rsidRPr="0046790B" w:rsidTr="0098738E">
        <w:trPr>
          <w:cantSplit/>
        </w:trPr>
        <w:tc>
          <w:tcPr>
            <w:tcW w:w="55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a. Asymptotically F distributed.</w:t>
            </w:r>
          </w:p>
        </w:tc>
      </w:tr>
    </w:tbl>
    <w:p w:rsidR="00F32346" w:rsidRPr="0046790B" w:rsidRDefault="00F32346" w:rsidP="00F32346">
      <w:pPr>
        <w:autoSpaceDE w:val="0"/>
        <w:autoSpaceDN w:val="0"/>
        <w:adjustRightInd w:val="0"/>
        <w:rPr>
          <w:color w:val="FF0000"/>
          <w:lang w:val="sr-Latn-CS"/>
        </w:rPr>
      </w:pPr>
    </w:p>
    <w:p w:rsidR="00F32346" w:rsidRPr="0046790B" w:rsidRDefault="00F32346" w:rsidP="00F32346">
      <w:pPr>
        <w:autoSpaceDE w:val="0"/>
        <w:autoSpaceDN w:val="0"/>
        <w:adjustRightInd w:val="0"/>
      </w:pPr>
    </w:p>
    <w:tbl>
      <w:tblPr>
        <w:tblW w:w="750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668"/>
        <w:gridCol w:w="1456"/>
        <w:gridCol w:w="1000"/>
        <w:gridCol w:w="1380"/>
        <w:gridCol w:w="1000"/>
        <w:gridCol w:w="1000"/>
      </w:tblGrid>
      <w:tr w:rsidR="00F32346" w:rsidRPr="0046790B" w:rsidTr="0098738E">
        <w:trPr>
          <w:cantSplit/>
        </w:trPr>
        <w:tc>
          <w:tcPr>
            <w:tcW w:w="750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ANOVA</w:t>
            </w:r>
          </w:p>
        </w:tc>
      </w:tr>
      <w:tr w:rsidR="00F32346" w:rsidRPr="0046790B" w:rsidTr="0098738E">
        <w:trPr>
          <w:cantSplit/>
        </w:trPr>
        <w:tc>
          <w:tcPr>
            <w:tcW w:w="750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Total Optimism</w:t>
            </w:r>
          </w:p>
        </w:tc>
      </w:tr>
      <w:tr w:rsidR="00F32346" w:rsidRPr="0046790B" w:rsidTr="0098738E">
        <w:trPr>
          <w:cantSplit/>
        </w:trPr>
        <w:tc>
          <w:tcPr>
            <w:tcW w:w="1667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55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Sum of Squares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df</w:t>
            </w:r>
          </w:p>
        </w:tc>
        <w:tc>
          <w:tcPr>
            <w:tcW w:w="1379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Mean Square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F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</w:tr>
      <w:tr w:rsidR="00F32346" w:rsidRPr="0046790B" w:rsidTr="0098738E">
        <w:trPr>
          <w:cantSplit/>
        </w:trPr>
        <w:tc>
          <w:tcPr>
            <w:tcW w:w="1667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Between Groups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179,069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79" w:type="dxa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89,535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4,641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,010</w:t>
            </w:r>
          </w:p>
        </w:tc>
      </w:tr>
      <w:tr w:rsidR="00F32346" w:rsidRPr="0046790B" w:rsidTr="0098738E">
        <w:trPr>
          <w:cantSplit/>
        </w:trPr>
        <w:tc>
          <w:tcPr>
            <w:tcW w:w="1667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Within Groups</w:t>
            </w:r>
          </w:p>
        </w:tc>
        <w:tc>
          <w:tcPr>
            <w:tcW w:w="1455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8333,951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432</w:t>
            </w:r>
          </w:p>
        </w:tc>
        <w:tc>
          <w:tcPr>
            <w:tcW w:w="1379" w:type="dxa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19,292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</w:pPr>
          </w:p>
        </w:tc>
        <w:tc>
          <w:tcPr>
            <w:tcW w:w="1000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</w:pPr>
          </w:p>
        </w:tc>
      </w:tr>
      <w:tr w:rsidR="00F32346" w:rsidRPr="0046790B" w:rsidTr="0098738E">
        <w:trPr>
          <w:cantSplit/>
        </w:trPr>
        <w:tc>
          <w:tcPr>
            <w:tcW w:w="1667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1455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8513,021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434</w:t>
            </w:r>
          </w:p>
        </w:tc>
        <w:tc>
          <w:tcPr>
            <w:tcW w:w="1379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</w:pP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</w:pPr>
          </w:p>
        </w:tc>
        <w:tc>
          <w:tcPr>
            <w:tcW w:w="1000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</w:pPr>
          </w:p>
        </w:tc>
      </w:tr>
    </w:tbl>
    <w:p w:rsidR="00F32346" w:rsidRDefault="00F32346" w:rsidP="00F32346">
      <w:pPr>
        <w:autoSpaceDE w:val="0"/>
        <w:autoSpaceDN w:val="0"/>
        <w:adjustRightInd w:val="0"/>
      </w:pPr>
    </w:p>
    <w:p w:rsidR="00F32346" w:rsidRPr="0046790B" w:rsidRDefault="00F32346" w:rsidP="00F32346">
      <w:pPr>
        <w:autoSpaceDE w:val="0"/>
        <w:autoSpaceDN w:val="0"/>
        <w:adjustRightInd w:val="0"/>
        <w:jc w:val="both"/>
        <w:rPr>
          <w:lang w:val="sr-Cyrl-CS"/>
        </w:rPr>
      </w:pPr>
      <w:r>
        <w:t>С обзиром да је значајност 0,010 мања од 0,05, закључујемо да постоји статистички значајна разлика између средњих вредности оптимизма у ове три старосне групе.</w:t>
      </w:r>
    </w:p>
    <w:p w:rsidR="00F32346" w:rsidRPr="0046790B" w:rsidRDefault="00F32346" w:rsidP="00F32346">
      <w:pPr>
        <w:autoSpaceDE w:val="0"/>
        <w:autoSpaceDN w:val="0"/>
        <w:adjustRightInd w:val="0"/>
      </w:pPr>
    </w:p>
    <w:p w:rsidR="00F32346" w:rsidRPr="0046790B" w:rsidRDefault="00F32346" w:rsidP="00F32346">
      <w:pPr>
        <w:autoSpaceDE w:val="0"/>
        <w:autoSpaceDN w:val="0"/>
        <w:adjustRightInd w:val="0"/>
      </w:pPr>
    </w:p>
    <w:p w:rsidR="00F32346" w:rsidRPr="0046790B" w:rsidRDefault="00F32346" w:rsidP="00F32346">
      <w:pPr>
        <w:autoSpaceDE w:val="0"/>
        <w:autoSpaceDN w:val="0"/>
        <w:adjustRightInd w:val="0"/>
      </w:pP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1616"/>
        <w:gridCol w:w="1664"/>
        <w:gridCol w:w="1479"/>
        <w:gridCol w:w="1062"/>
        <w:gridCol w:w="1016"/>
        <w:gridCol w:w="1402"/>
        <w:gridCol w:w="1400"/>
      </w:tblGrid>
      <w:tr w:rsidR="00F32346" w:rsidRPr="0046790B" w:rsidTr="0098738E">
        <w:trPr>
          <w:cantSplit/>
        </w:trPr>
        <w:tc>
          <w:tcPr>
            <w:tcW w:w="500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Multiple Comparisons</w:t>
            </w:r>
          </w:p>
        </w:tc>
      </w:tr>
      <w:tr w:rsidR="00F32346" w:rsidRPr="0046790B" w:rsidTr="0098738E">
        <w:trPr>
          <w:cantSplit/>
        </w:trPr>
        <w:tc>
          <w:tcPr>
            <w:tcW w:w="500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 xml:space="preserve">Dependent Variable: Total Optimism </w:t>
            </w:r>
          </w:p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 xml:space="preserve"> Tukey HSD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(I) age 3 groups</w:t>
            </w:r>
          </w:p>
        </w:tc>
        <w:tc>
          <w:tcPr>
            <w:tcW w:w="863" w:type="pct"/>
            <w:vMerge w:val="restart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(J) age 3 groups</w:t>
            </w:r>
          </w:p>
        </w:tc>
        <w:tc>
          <w:tcPr>
            <w:tcW w:w="767" w:type="pct"/>
            <w:vMerge w:val="restart"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Mean Difference (I-J)</w:t>
            </w:r>
          </w:p>
        </w:tc>
        <w:tc>
          <w:tcPr>
            <w:tcW w:w="551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Std. Error</w:t>
            </w:r>
          </w:p>
        </w:tc>
        <w:tc>
          <w:tcPr>
            <w:tcW w:w="527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Sig.</w:t>
            </w:r>
          </w:p>
        </w:tc>
        <w:tc>
          <w:tcPr>
            <w:tcW w:w="1453" w:type="pct"/>
            <w:gridSpan w:val="2"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95% Confidence Interval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63" w:type="pct"/>
            <w:vMerge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51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27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27" w:type="pct"/>
            <w:tcBorders>
              <w:bottom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Lower Bound</w:t>
            </w:r>
          </w:p>
        </w:tc>
        <w:tc>
          <w:tcPr>
            <w:tcW w:w="727" w:type="pct"/>
            <w:tcBorders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Upper Bound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18 - 29</w:t>
            </w:r>
          </w:p>
        </w:tc>
        <w:tc>
          <w:tcPr>
            <w:tcW w:w="863" w:type="pct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30 - 44</w:t>
            </w:r>
          </w:p>
        </w:tc>
        <w:tc>
          <w:tcPr>
            <w:tcW w:w="767" w:type="pct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-,744</w:t>
            </w:r>
          </w:p>
        </w:tc>
        <w:tc>
          <w:tcPr>
            <w:tcW w:w="551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,507</w:t>
            </w:r>
          </w:p>
        </w:tc>
        <w:tc>
          <w:tcPr>
            <w:tcW w:w="527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,308</w:t>
            </w:r>
          </w:p>
        </w:tc>
        <w:tc>
          <w:tcPr>
            <w:tcW w:w="727" w:type="pct"/>
            <w:tcBorders>
              <w:top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-1,94</w:t>
            </w:r>
          </w:p>
        </w:tc>
        <w:tc>
          <w:tcPr>
            <w:tcW w:w="727" w:type="pct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,45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63" w:type="pct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45+</w:t>
            </w:r>
          </w:p>
        </w:tc>
        <w:tc>
          <w:tcPr>
            <w:tcW w:w="767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-1,595</w:t>
            </w:r>
            <w:r w:rsidRPr="0046790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551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,524</w:t>
            </w:r>
          </w:p>
        </w:tc>
        <w:tc>
          <w:tcPr>
            <w:tcW w:w="5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,007</w:t>
            </w:r>
          </w:p>
        </w:tc>
        <w:tc>
          <w:tcPr>
            <w:tcW w:w="7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-2,83</w:t>
            </w:r>
          </w:p>
        </w:tc>
        <w:tc>
          <w:tcPr>
            <w:tcW w:w="727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-,36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 w:val="restart"/>
            <w:tcBorders>
              <w:top w:val="nil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30 - 44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18 - 29</w:t>
            </w:r>
          </w:p>
        </w:tc>
        <w:tc>
          <w:tcPr>
            <w:tcW w:w="767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,744</w:t>
            </w:r>
          </w:p>
        </w:tc>
        <w:tc>
          <w:tcPr>
            <w:tcW w:w="551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,507</w:t>
            </w:r>
          </w:p>
        </w:tc>
        <w:tc>
          <w:tcPr>
            <w:tcW w:w="5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,308</w:t>
            </w:r>
          </w:p>
        </w:tc>
        <w:tc>
          <w:tcPr>
            <w:tcW w:w="7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-,45</w:t>
            </w:r>
          </w:p>
        </w:tc>
        <w:tc>
          <w:tcPr>
            <w:tcW w:w="727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1,94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/>
            <w:tcBorders>
              <w:top w:val="nil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63" w:type="pct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45+</w:t>
            </w:r>
          </w:p>
        </w:tc>
        <w:tc>
          <w:tcPr>
            <w:tcW w:w="767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-,851</w:t>
            </w:r>
          </w:p>
        </w:tc>
        <w:tc>
          <w:tcPr>
            <w:tcW w:w="551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,519</w:t>
            </w:r>
          </w:p>
        </w:tc>
        <w:tc>
          <w:tcPr>
            <w:tcW w:w="5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,230</w:t>
            </w:r>
          </w:p>
        </w:tc>
        <w:tc>
          <w:tcPr>
            <w:tcW w:w="7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-2,07</w:t>
            </w:r>
          </w:p>
        </w:tc>
        <w:tc>
          <w:tcPr>
            <w:tcW w:w="727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,37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 w:val="restart"/>
            <w:tcBorders>
              <w:top w:val="nil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45+</w:t>
            </w:r>
          </w:p>
        </w:tc>
        <w:tc>
          <w:tcPr>
            <w:tcW w:w="863" w:type="pct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18 - 29</w:t>
            </w:r>
          </w:p>
        </w:tc>
        <w:tc>
          <w:tcPr>
            <w:tcW w:w="767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1,595</w:t>
            </w:r>
            <w:r w:rsidRPr="0046790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551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,524</w:t>
            </w:r>
          </w:p>
        </w:tc>
        <w:tc>
          <w:tcPr>
            <w:tcW w:w="5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46790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,007</w:t>
            </w:r>
          </w:p>
        </w:tc>
        <w:tc>
          <w:tcPr>
            <w:tcW w:w="727" w:type="pct"/>
            <w:tcBorders>
              <w:top w:val="nil"/>
              <w:bottom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,36</w:t>
            </w:r>
          </w:p>
        </w:tc>
        <w:tc>
          <w:tcPr>
            <w:tcW w:w="727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2,83</w:t>
            </w:r>
          </w:p>
        </w:tc>
      </w:tr>
      <w:tr w:rsidR="00F32346" w:rsidRPr="0046790B" w:rsidTr="0098738E">
        <w:trPr>
          <w:cantSplit/>
        </w:trPr>
        <w:tc>
          <w:tcPr>
            <w:tcW w:w="839" w:type="pct"/>
            <w:vMerge/>
            <w:tcBorders>
              <w:top w:val="nil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63" w:type="pct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30 - 44</w:t>
            </w:r>
          </w:p>
        </w:tc>
        <w:tc>
          <w:tcPr>
            <w:tcW w:w="767" w:type="pct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,851</w:t>
            </w:r>
          </w:p>
        </w:tc>
        <w:tc>
          <w:tcPr>
            <w:tcW w:w="551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,519</w:t>
            </w:r>
          </w:p>
        </w:tc>
        <w:tc>
          <w:tcPr>
            <w:tcW w:w="527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,230</w:t>
            </w:r>
          </w:p>
        </w:tc>
        <w:tc>
          <w:tcPr>
            <w:tcW w:w="727" w:type="pct"/>
            <w:tcBorders>
              <w:top w:val="nil"/>
              <w:bottom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-,37</w:t>
            </w:r>
          </w:p>
        </w:tc>
        <w:tc>
          <w:tcPr>
            <w:tcW w:w="727" w:type="pct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2,07</w:t>
            </w:r>
          </w:p>
        </w:tc>
      </w:tr>
      <w:tr w:rsidR="00F32346" w:rsidRPr="0046790B" w:rsidTr="0098738E">
        <w:trPr>
          <w:cantSplit/>
        </w:trPr>
        <w:tc>
          <w:tcPr>
            <w:tcW w:w="500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F32346" w:rsidRPr="0046790B" w:rsidRDefault="00F32346" w:rsidP="0098738E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6790B">
              <w:rPr>
                <w:rFonts w:ascii="Arial" w:hAnsi="Arial" w:cs="Arial"/>
                <w:color w:val="000000"/>
                <w:sz w:val="18"/>
                <w:szCs w:val="18"/>
              </w:rPr>
              <w:t>*. The mean difference is significant at the 0.05 level.</w:t>
            </w:r>
          </w:p>
        </w:tc>
      </w:tr>
    </w:tbl>
    <w:p w:rsidR="00F32346" w:rsidRDefault="00F32346" w:rsidP="00F32346">
      <w:pPr>
        <w:autoSpaceDE w:val="0"/>
        <w:autoSpaceDN w:val="0"/>
        <w:adjustRightInd w:val="0"/>
        <w:rPr>
          <w:lang w:val="sr-Cyrl-CS"/>
        </w:rPr>
      </w:pPr>
    </w:p>
    <w:p w:rsidR="00F32346" w:rsidRPr="0046790B" w:rsidRDefault="00F32346" w:rsidP="00F32346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Значајност је мања од 0,05 између група 18-29 и 45+, односно испитаници из ове две групе се значајно разликују по нивоу оптимизма.</w:t>
      </w:r>
    </w:p>
    <w:p w:rsidR="00F32346" w:rsidRPr="0046790B" w:rsidRDefault="00F32346" w:rsidP="00F32346">
      <w:pPr>
        <w:autoSpaceDE w:val="0"/>
        <w:autoSpaceDN w:val="0"/>
        <w:adjustRightInd w:val="0"/>
      </w:pPr>
    </w:p>
    <w:p w:rsidR="00F32346" w:rsidRPr="0046790B" w:rsidRDefault="00F32346" w:rsidP="00F32346">
      <w:pPr>
        <w:autoSpaceDE w:val="0"/>
        <w:autoSpaceDN w:val="0"/>
        <w:adjustRightInd w:val="0"/>
      </w:pPr>
    </w:p>
    <w:p w:rsidR="00F32346" w:rsidRDefault="00F32346" w:rsidP="00F32346">
      <w:pPr>
        <w:rPr>
          <w:lang w:val="sr-Cyrl-CS"/>
        </w:rPr>
      </w:pPr>
      <w:r>
        <w:rPr>
          <w:lang w:val="sr-Cyrl-CS"/>
        </w:rPr>
        <w:t>Израчунавање величине утицаја:</w:t>
      </w:r>
    </w:p>
    <w:p w:rsidR="00F32346" w:rsidRDefault="00F32346" w:rsidP="00F32346">
      <w:pPr>
        <w:rPr>
          <w:lang w:val="sr-Cyrl-CS"/>
        </w:rPr>
      </w:pPr>
    </w:p>
    <w:p w:rsidR="00F32346" w:rsidRDefault="00F32346" w:rsidP="00F32346">
      <w:pPr>
        <w:rPr>
          <w:lang w:val="sr-Cyrl-CS"/>
        </w:rPr>
      </w:pPr>
      <w:r>
        <w:rPr>
          <w:lang w:val="sr-Cyrl-CS"/>
        </w:rPr>
        <w:t>Ета квадрат = Збир квадрата одступања различитих група / Укупан збир квадрата</w:t>
      </w:r>
    </w:p>
    <w:p w:rsidR="00F32346" w:rsidRDefault="00F32346" w:rsidP="00F32346">
      <w:pPr>
        <w:rPr>
          <w:lang w:val="sr-Cyrl-CS"/>
        </w:rPr>
      </w:pPr>
    </w:p>
    <w:p w:rsidR="00F32346" w:rsidRDefault="00F32346" w:rsidP="00F32346">
      <w:pPr>
        <w:rPr>
          <w:lang w:val="sr-Cyrl-CS"/>
        </w:rPr>
      </w:pPr>
      <w:r>
        <w:rPr>
          <w:lang w:val="sr-Cyrl-CS"/>
        </w:rPr>
        <w:t>Ета квадрат = 179,07 / 8513,02 = 0,02</w:t>
      </w:r>
    </w:p>
    <w:p w:rsidR="00F32346" w:rsidRDefault="00F32346" w:rsidP="00F32346">
      <w:pPr>
        <w:rPr>
          <w:lang w:val="sr-Cyrl-CS"/>
        </w:rPr>
      </w:pPr>
    </w:p>
    <w:p w:rsidR="00F32346" w:rsidRDefault="00F32346" w:rsidP="00F32346">
      <w:pPr>
        <w:rPr>
          <w:lang w:val="sr-Cyrl-CS"/>
        </w:rPr>
      </w:pPr>
      <w:r>
        <w:rPr>
          <w:lang w:val="sr-Cyrl-CS"/>
        </w:rPr>
        <w:t xml:space="preserve">По Коеновом критеријуму: 0,01 – мали утицај, 0,06 – средњи утицај и 0,14 – велики утицај. </w:t>
      </w:r>
    </w:p>
    <w:p w:rsidR="00F32346" w:rsidRDefault="00F32346" w:rsidP="00F32346">
      <w:pPr>
        <w:rPr>
          <w:lang w:val="sr-Cyrl-CS"/>
        </w:rPr>
      </w:pPr>
    </w:p>
    <w:p w:rsidR="00F32346" w:rsidRPr="00445A5C" w:rsidRDefault="00F32346" w:rsidP="00F32346">
      <w:pPr>
        <w:jc w:val="both"/>
        <w:rPr>
          <w:b/>
          <w:lang w:val="sr-Cyrl-CS"/>
        </w:rPr>
      </w:pPr>
      <w:r w:rsidRPr="00445A5C">
        <w:rPr>
          <w:b/>
          <w:lang w:val="sr-Cyrl-CS"/>
        </w:rPr>
        <w:t>У овом примеру смо добили статистички значајан резултат, али је стварни утицај разлике средњих вредности група врло мали (21,36; 22,10 и 22,96). Када је узорак довољно велик (435), сасвим мале разлике постају статистички значајне.</w:t>
      </w:r>
    </w:p>
    <w:p w:rsidR="00F32346" w:rsidRDefault="00F32346" w:rsidP="00F32346">
      <w:pPr>
        <w:jc w:val="both"/>
        <w:rPr>
          <w:lang w:val="sr-Cyrl-CS"/>
        </w:rPr>
      </w:pPr>
    </w:p>
    <w:p w:rsidR="00D72B5B" w:rsidRDefault="005A46A4" w:rsidP="00037A75">
      <w:r>
        <w:rPr>
          <w:lang w:val="sr-Latn-CS"/>
        </w:rPr>
        <w:br w:type="page"/>
      </w:r>
      <w:r w:rsidR="005F61D1" w:rsidRPr="005F61D1">
        <w:rPr>
          <w:b/>
        </w:rPr>
        <w:lastRenderedPageBreak/>
        <w:t>Пример</w:t>
      </w:r>
      <w:r w:rsidRPr="005F61D1">
        <w:rPr>
          <w:b/>
          <w:lang w:val="sr-Latn-CS"/>
        </w:rPr>
        <w:t xml:space="preserve"> 2</w:t>
      </w:r>
      <w:r>
        <w:rPr>
          <w:lang w:val="sr-Latn-CS"/>
        </w:rPr>
        <w:t xml:space="preserve">: </w:t>
      </w:r>
    </w:p>
    <w:p w:rsidR="00845752" w:rsidRDefault="00845752" w:rsidP="00037A75"/>
    <w:p w:rsidR="00845752" w:rsidRPr="003D5525" w:rsidRDefault="00845752" w:rsidP="00845752">
      <w:pPr>
        <w:jc w:val="both"/>
        <w:rPr>
          <w:lang w:val="sr-Cyrl-CS"/>
        </w:rPr>
      </w:pPr>
      <w:r>
        <w:rPr>
          <w:lang w:val="sr-Cyrl-CS"/>
        </w:rPr>
        <w:t>Из три</w:t>
      </w:r>
      <w:r w:rsidRPr="003D5525">
        <w:rPr>
          <w:lang w:val="sr-Cyrl-CS"/>
        </w:rPr>
        <w:t xml:space="preserve"> града су на случајан начин одређени испитаници и мерен им је хормон ФТ4. Доказано је да расподела хормона у оба града има нормалну расподелу.</w:t>
      </w:r>
    </w:p>
    <w:p w:rsidR="00845752" w:rsidRPr="003D5525" w:rsidRDefault="00845752" w:rsidP="00845752">
      <w:pPr>
        <w:jc w:val="both"/>
        <w:rPr>
          <w:lang w:val="sr-Cyrl-CS"/>
        </w:rPr>
      </w:pPr>
    </w:p>
    <w:tbl>
      <w:tblPr>
        <w:tblW w:w="0" w:type="auto"/>
        <w:tblLook w:val="01E0"/>
      </w:tblPr>
      <w:tblGrid>
        <w:gridCol w:w="1107"/>
        <w:gridCol w:w="1107"/>
        <w:gridCol w:w="1107"/>
        <w:gridCol w:w="1107"/>
        <w:gridCol w:w="1107"/>
        <w:gridCol w:w="1107"/>
        <w:gridCol w:w="1107"/>
        <w:gridCol w:w="1107"/>
      </w:tblGrid>
      <w:tr w:rsidR="00845752" w:rsidRPr="0098738E" w:rsidTr="00ED0790">
        <w:tc>
          <w:tcPr>
            <w:tcW w:w="1107" w:type="dxa"/>
            <w:shd w:val="clear" w:color="auto" w:fill="auto"/>
          </w:tcPr>
          <w:p w:rsidR="00845752" w:rsidRPr="00845752" w:rsidRDefault="00845752" w:rsidP="00ED0790">
            <w:pPr>
              <w:jc w:val="both"/>
            </w:pPr>
            <w:r w:rsidRPr="0098738E">
              <w:rPr>
                <w:lang w:val="sr-Cyrl-CS"/>
              </w:rPr>
              <w:t>Град 1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16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</w:p>
        </w:tc>
      </w:tr>
      <w:tr w:rsidR="00845752" w:rsidRPr="0098738E" w:rsidTr="00ED0790"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both"/>
              <w:rPr>
                <w:lang w:val="sr-Cyrl-CS"/>
              </w:rPr>
            </w:pPr>
            <w:r w:rsidRPr="0098738E">
              <w:rPr>
                <w:lang w:val="sr-Cyrl-CS"/>
              </w:rPr>
              <w:t>Град 2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9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10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12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17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 w:rsidRPr="0098738E">
              <w:rPr>
                <w:lang w:val="sr-Cyrl-CS"/>
              </w:rPr>
              <w:t>14</w:t>
            </w:r>
          </w:p>
        </w:tc>
      </w:tr>
      <w:tr w:rsidR="00845752" w:rsidRPr="0098738E" w:rsidTr="00ED0790"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both"/>
              <w:rPr>
                <w:lang w:val="sr-Cyrl-CS"/>
              </w:rPr>
            </w:pPr>
            <w:r>
              <w:rPr>
                <w:lang w:val="sr-Cyrl-CS"/>
              </w:rPr>
              <w:t>Град 3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>
              <w:rPr>
                <w:lang w:val="sr-Cyrl-CS"/>
              </w:rPr>
              <w:t>11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>
              <w:rPr>
                <w:lang w:val="sr-Cyrl-CS"/>
              </w:rPr>
              <w:t>13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>
              <w:rPr>
                <w:lang w:val="sr-Cyrl-CS"/>
              </w:rPr>
              <w:t>9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>
              <w:rPr>
                <w:lang w:val="sr-Cyrl-CS"/>
              </w:rPr>
              <w:t>12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  <w:r>
              <w:rPr>
                <w:lang w:val="sr-Cyrl-CS"/>
              </w:rPr>
              <w:t>17</w:t>
            </w: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</w:p>
        </w:tc>
        <w:tc>
          <w:tcPr>
            <w:tcW w:w="1107" w:type="dxa"/>
            <w:shd w:val="clear" w:color="auto" w:fill="auto"/>
          </w:tcPr>
          <w:p w:rsidR="00845752" w:rsidRPr="0098738E" w:rsidRDefault="00845752" w:rsidP="00ED0790">
            <w:pPr>
              <w:jc w:val="center"/>
              <w:rPr>
                <w:lang w:val="sr-Cyrl-CS"/>
              </w:rPr>
            </w:pPr>
          </w:p>
        </w:tc>
      </w:tr>
    </w:tbl>
    <w:p w:rsidR="00845752" w:rsidRPr="003D5525" w:rsidRDefault="00845752" w:rsidP="00845752">
      <w:pPr>
        <w:jc w:val="both"/>
        <w:rPr>
          <w:lang w:val="sr-Cyrl-CS"/>
        </w:rPr>
      </w:pPr>
    </w:p>
    <w:p w:rsidR="00845752" w:rsidRPr="003D5525" w:rsidRDefault="00845752" w:rsidP="00845752">
      <w:pPr>
        <w:jc w:val="both"/>
        <w:rPr>
          <w:lang w:val="sr-Cyrl-CS"/>
        </w:rPr>
      </w:pPr>
      <w:r w:rsidRPr="003D5525">
        <w:rPr>
          <w:lang w:val="sr-Cyrl-CS"/>
        </w:rPr>
        <w:t xml:space="preserve">Испитати да ли се средње вредности хормона ФТ4 у </w:t>
      </w:r>
      <w:r>
        <w:rPr>
          <w:lang w:val="sr-Cyrl-CS"/>
        </w:rPr>
        <w:t>овим градовима</w:t>
      </w:r>
      <w:r w:rsidRPr="003D5525">
        <w:rPr>
          <w:lang w:val="sr-Cyrl-CS"/>
        </w:rPr>
        <w:t xml:space="preserve"> значајно разликују.</w:t>
      </w:r>
    </w:p>
    <w:p w:rsidR="00845752" w:rsidRDefault="00845752" w:rsidP="00037A75"/>
    <w:p w:rsidR="007004B2" w:rsidRDefault="00B858A5" w:rsidP="00037A75">
      <w:r>
        <w:rPr>
          <w:noProof/>
        </w:rPr>
        <w:drawing>
          <wp:inline distT="0" distB="0" distL="0" distR="0">
            <wp:extent cx="6324600" cy="927100"/>
            <wp:effectExtent l="19050" t="0" r="0" b="0"/>
            <wp:docPr id="475" name="Picture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"/>
                    <pic:cNvPicPr>
                      <a:picLocks noChangeAspect="1" noChangeArrowheads="1"/>
                    </pic:cNvPicPr>
                  </pic:nvPicPr>
                  <pic:blipFill>
                    <a:blip r:embed="rId303" cstate="print"/>
                    <a:srcRect t="4669" r="29369" b="768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92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04B2" w:rsidRDefault="007004B2" w:rsidP="00037A75"/>
    <w:p w:rsidR="007004B2" w:rsidRPr="007004B2" w:rsidRDefault="00B858A5" w:rsidP="007004B2">
      <w:pPr>
        <w:jc w:val="center"/>
      </w:pPr>
      <w:r>
        <w:rPr>
          <w:noProof/>
        </w:rPr>
        <w:drawing>
          <wp:inline distT="0" distB="0" distL="0" distR="0">
            <wp:extent cx="2044700" cy="4292600"/>
            <wp:effectExtent l="19050" t="0" r="0" b="0"/>
            <wp:docPr id="482" name="Picture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2"/>
                    <pic:cNvPicPr>
                      <a:picLocks noChangeAspect="1" noChangeArrowheads="1"/>
                    </pic:cNvPicPr>
                  </pic:nvPicPr>
                  <pic:blipFill>
                    <a:blip r:embed="rId304" cstate="print"/>
                    <a:srcRect r="80663" b="28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752" w:rsidRDefault="00845752" w:rsidP="00037A75"/>
    <w:p w:rsidR="007004B2" w:rsidRPr="007004B2" w:rsidRDefault="007004B2" w:rsidP="007004B2">
      <w:r>
        <w:br w:type="page"/>
      </w:r>
      <w:r w:rsidRPr="007004B2">
        <w:rPr>
          <w:b/>
        </w:rPr>
        <w:lastRenderedPageBreak/>
        <w:t>Решење</w:t>
      </w:r>
      <w:r>
        <w:t>:</w:t>
      </w:r>
    </w:p>
    <w:p w:rsidR="007004B2" w:rsidRDefault="007004B2" w:rsidP="007004B2">
      <w:pPr>
        <w:rPr>
          <w:lang w:val="sr-Cyrl-CS"/>
        </w:rPr>
      </w:pPr>
    </w:p>
    <w:tbl>
      <w:tblPr>
        <w:tblW w:w="0" w:type="auto"/>
        <w:tblLook w:val="04A0"/>
      </w:tblPr>
      <w:tblGrid>
        <w:gridCol w:w="4788"/>
        <w:gridCol w:w="4936"/>
      </w:tblGrid>
      <w:tr w:rsidR="007004B2" w:rsidRPr="006D1524" w:rsidTr="00ED0790">
        <w:tc>
          <w:tcPr>
            <w:tcW w:w="4788" w:type="dxa"/>
          </w:tcPr>
          <w:p w:rsidR="007004B2" w:rsidRPr="006D1524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800350" cy="3606800"/>
                  <wp:effectExtent l="19050" t="0" r="0" b="0"/>
                  <wp:docPr id="499" name="Picture 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5" cstate="print"/>
                          <a:srcRect l="17166" t="4228" r="49327" b="189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360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8" w:type="dxa"/>
          </w:tcPr>
          <w:p w:rsidR="007004B2" w:rsidRPr="006D1524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952750" cy="1587500"/>
                  <wp:effectExtent l="19050" t="0" r="0" b="0"/>
                  <wp:docPr id="503" name="Picture 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158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04B2" w:rsidRPr="006D1524" w:rsidRDefault="007004B2" w:rsidP="00ED0790">
            <w:pPr>
              <w:rPr>
                <w:lang w:val="sr-Cyrl-CS"/>
              </w:rPr>
            </w:pPr>
          </w:p>
          <w:p w:rsidR="007004B2" w:rsidRPr="006D1524" w:rsidRDefault="007004B2" w:rsidP="00ED0790">
            <w:pPr>
              <w:rPr>
                <w:lang w:val="sr-Cyrl-CS"/>
              </w:rPr>
            </w:pPr>
          </w:p>
          <w:p w:rsidR="007004B2" w:rsidRPr="006D1524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978150" cy="1600200"/>
                  <wp:effectExtent l="19050" t="0" r="0" b="0"/>
                  <wp:docPr id="511" name="Picture 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8150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04B2" w:rsidRDefault="007004B2" w:rsidP="007004B2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77"/>
        <w:gridCol w:w="6478"/>
      </w:tblGrid>
      <w:tr w:rsidR="007004B2" w:rsidRPr="008D39C0" w:rsidTr="00ED0790">
        <w:tc>
          <w:tcPr>
            <w:tcW w:w="3652" w:type="dxa"/>
          </w:tcPr>
          <w:p w:rsidR="007004B2" w:rsidRPr="008D39C0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019300" cy="2667000"/>
                  <wp:effectExtent l="19050" t="0" r="0" b="0"/>
                  <wp:docPr id="522" name="Picture 5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4" w:type="dxa"/>
          </w:tcPr>
          <w:p w:rsidR="007004B2" w:rsidRPr="008D39C0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4013200" cy="2667000"/>
                  <wp:effectExtent l="19050" t="0" r="6350" b="0"/>
                  <wp:docPr id="524" name="Picture 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3200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04B2" w:rsidRDefault="007004B2" w:rsidP="007004B2">
      <w:pPr>
        <w:rPr>
          <w:lang w:val="sr-Cyrl-CS"/>
        </w:rPr>
      </w:pPr>
    </w:p>
    <w:p w:rsidR="007004B2" w:rsidRDefault="007004B2" w:rsidP="007004B2">
      <w:pPr>
        <w:rPr>
          <w:lang w:val="sr-Cyrl-CS"/>
        </w:rPr>
      </w:pPr>
    </w:p>
    <w:p w:rsidR="007004B2" w:rsidRPr="00602F5E" w:rsidRDefault="007004B2" w:rsidP="007004B2">
      <w:pPr>
        <w:rPr>
          <w:b/>
          <w:sz w:val="28"/>
          <w:szCs w:val="28"/>
          <w:lang w:val="sr-Cyrl-CS"/>
        </w:rPr>
      </w:pPr>
      <w:r>
        <w:rPr>
          <w:b/>
          <w:sz w:val="28"/>
          <w:szCs w:val="28"/>
          <w:lang w:val="sr-Cyrl-CS"/>
        </w:rPr>
        <w:br w:type="page"/>
      </w:r>
      <w:r w:rsidRPr="00602F5E">
        <w:rPr>
          <w:b/>
          <w:sz w:val="28"/>
          <w:szCs w:val="28"/>
          <w:lang w:val="sr-Cyrl-CS"/>
        </w:rPr>
        <w:lastRenderedPageBreak/>
        <w:t>Резултати:</w:t>
      </w:r>
    </w:p>
    <w:p w:rsidR="0098749A" w:rsidRPr="0098749A" w:rsidRDefault="0098749A" w:rsidP="0098749A">
      <w:pPr>
        <w:autoSpaceDE w:val="0"/>
        <w:autoSpaceDN w:val="0"/>
        <w:adjustRightInd w:val="0"/>
      </w:pP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780"/>
        <w:gridCol w:w="933"/>
        <w:gridCol w:w="933"/>
        <w:gridCol w:w="1317"/>
        <w:gridCol w:w="977"/>
        <w:gridCol w:w="1359"/>
        <w:gridCol w:w="1361"/>
        <w:gridCol w:w="977"/>
        <w:gridCol w:w="1002"/>
      </w:tblGrid>
      <w:tr w:rsidR="0098749A" w:rsidRPr="0098749A" w:rsidTr="0098749A">
        <w:trPr>
          <w:cantSplit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Descriptives</w:t>
            </w:r>
          </w:p>
        </w:tc>
      </w:tr>
      <w:tr w:rsidR="0098749A" w:rsidRPr="0098749A" w:rsidTr="0098749A">
        <w:trPr>
          <w:cantSplit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FT4  </w:t>
            </w:r>
          </w:p>
        </w:tc>
      </w:tr>
      <w:tr w:rsidR="0098749A" w:rsidRPr="0098749A" w:rsidTr="0098749A">
        <w:trPr>
          <w:cantSplit/>
        </w:trPr>
        <w:tc>
          <w:tcPr>
            <w:tcW w:w="404" w:type="pct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  <w:tc>
          <w:tcPr>
            <w:tcW w:w="484" w:type="pct"/>
            <w:vMerge w:val="restart"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484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Mean</w:t>
            </w:r>
          </w:p>
        </w:tc>
        <w:tc>
          <w:tcPr>
            <w:tcW w:w="683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507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Std. Error</w:t>
            </w:r>
          </w:p>
        </w:tc>
        <w:tc>
          <w:tcPr>
            <w:tcW w:w="1411" w:type="pct"/>
            <w:gridSpan w:val="2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95% Confidence Interval for Mean</w:t>
            </w:r>
          </w:p>
        </w:tc>
        <w:tc>
          <w:tcPr>
            <w:tcW w:w="507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Minimum</w:t>
            </w:r>
          </w:p>
        </w:tc>
        <w:tc>
          <w:tcPr>
            <w:tcW w:w="521" w:type="pct"/>
            <w:vMerge w:val="restart"/>
            <w:tcBorders>
              <w:top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Maximum</w:t>
            </w:r>
          </w:p>
        </w:tc>
      </w:tr>
      <w:tr w:rsidR="0098749A" w:rsidRPr="0098749A" w:rsidTr="0098749A">
        <w:trPr>
          <w:cantSplit/>
        </w:trPr>
        <w:tc>
          <w:tcPr>
            <w:tcW w:w="404" w:type="pct"/>
            <w:vMerge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84" w:type="pct"/>
            <w:vMerge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84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683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07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05" w:type="pct"/>
            <w:tcBorders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Lower Bound</w:t>
            </w:r>
          </w:p>
        </w:tc>
        <w:tc>
          <w:tcPr>
            <w:tcW w:w="705" w:type="pct"/>
            <w:tcBorders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Upper Bound</w:t>
            </w:r>
          </w:p>
        </w:tc>
        <w:tc>
          <w:tcPr>
            <w:tcW w:w="507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21" w:type="pct"/>
            <w:vMerge/>
            <w:tcBorders>
              <w:top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98749A" w:rsidRPr="0098749A" w:rsidTr="0098749A">
        <w:trPr>
          <w:cantSplit/>
        </w:trPr>
        <w:tc>
          <w:tcPr>
            <w:tcW w:w="404" w:type="pct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1</w:t>
            </w:r>
          </w:p>
        </w:tc>
        <w:tc>
          <w:tcPr>
            <w:tcW w:w="484" w:type="pct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6</w:t>
            </w:r>
          </w:p>
        </w:tc>
        <w:tc>
          <w:tcPr>
            <w:tcW w:w="484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13,33</w:t>
            </w:r>
          </w:p>
        </w:tc>
        <w:tc>
          <w:tcPr>
            <w:tcW w:w="683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3,204</w:t>
            </w:r>
          </w:p>
        </w:tc>
        <w:tc>
          <w:tcPr>
            <w:tcW w:w="507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1,308</w:t>
            </w:r>
          </w:p>
        </w:tc>
        <w:tc>
          <w:tcPr>
            <w:tcW w:w="705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9,97</w:t>
            </w:r>
          </w:p>
        </w:tc>
        <w:tc>
          <w:tcPr>
            <w:tcW w:w="705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16,70</w:t>
            </w:r>
          </w:p>
        </w:tc>
        <w:tc>
          <w:tcPr>
            <w:tcW w:w="507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521" w:type="pct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</w:tr>
      <w:tr w:rsidR="0098749A" w:rsidRPr="0098749A" w:rsidTr="0098749A">
        <w:trPr>
          <w:cantSplit/>
        </w:trPr>
        <w:tc>
          <w:tcPr>
            <w:tcW w:w="404" w:type="pct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2</w:t>
            </w:r>
          </w:p>
        </w:tc>
        <w:tc>
          <w:tcPr>
            <w:tcW w:w="484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7</w:t>
            </w:r>
          </w:p>
        </w:tc>
        <w:tc>
          <w:tcPr>
            <w:tcW w:w="484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12,57</w:t>
            </w:r>
          </w:p>
        </w:tc>
        <w:tc>
          <w:tcPr>
            <w:tcW w:w="683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2,699</w:t>
            </w:r>
          </w:p>
        </w:tc>
        <w:tc>
          <w:tcPr>
            <w:tcW w:w="507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1,020</w:t>
            </w:r>
          </w:p>
        </w:tc>
        <w:tc>
          <w:tcPr>
            <w:tcW w:w="705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10,08</w:t>
            </w:r>
          </w:p>
        </w:tc>
        <w:tc>
          <w:tcPr>
            <w:tcW w:w="705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15,07</w:t>
            </w:r>
          </w:p>
        </w:tc>
        <w:tc>
          <w:tcPr>
            <w:tcW w:w="507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521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</w:tr>
      <w:tr w:rsidR="0098749A" w:rsidRPr="0098749A" w:rsidTr="0098749A">
        <w:trPr>
          <w:cantSplit/>
        </w:trPr>
        <w:tc>
          <w:tcPr>
            <w:tcW w:w="404" w:type="pct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3</w:t>
            </w:r>
          </w:p>
        </w:tc>
        <w:tc>
          <w:tcPr>
            <w:tcW w:w="484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484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12,40</w:t>
            </w:r>
          </w:p>
        </w:tc>
        <w:tc>
          <w:tcPr>
            <w:tcW w:w="683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2,966</w:t>
            </w:r>
          </w:p>
        </w:tc>
        <w:tc>
          <w:tcPr>
            <w:tcW w:w="507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1,327</w:t>
            </w:r>
          </w:p>
        </w:tc>
        <w:tc>
          <w:tcPr>
            <w:tcW w:w="705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8,72</w:t>
            </w:r>
          </w:p>
        </w:tc>
        <w:tc>
          <w:tcPr>
            <w:tcW w:w="705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16,08</w:t>
            </w:r>
          </w:p>
        </w:tc>
        <w:tc>
          <w:tcPr>
            <w:tcW w:w="507" w:type="pct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521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</w:tr>
      <w:tr w:rsidR="0098749A" w:rsidRPr="0098749A" w:rsidTr="0098749A">
        <w:trPr>
          <w:cantSplit/>
        </w:trPr>
        <w:tc>
          <w:tcPr>
            <w:tcW w:w="404" w:type="pct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484" w:type="pct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18</w:t>
            </w:r>
          </w:p>
        </w:tc>
        <w:tc>
          <w:tcPr>
            <w:tcW w:w="484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12,78</w:t>
            </w:r>
          </w:p>
        </w:tc>
        <w:tc>
          <w:tcPr>
            <w:tcW w:w="683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2,798</w:t>
            </w:r>
          </w:p>
        </w:tc>
        <w:tc>
          <w:tcPr>
            <w:tcW w:w="507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,660</w:t>
            </w:r>
          </w:p>
        </w:tc>
        <w:tc>
          <w:tcPr>
            <w:tcW w:w="705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11,39</w:t>
            </w:r>
          </w:p>
        </w:tc>
        <w:tc>
          <w:tcPr>
            <w:tcW w:w="705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14,17</w:t>
            </w:r>
          </w:p>
        </w:tc>
        <w:tc>
          <w:tcPr>
            <w:tcW w:w="507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521" w:type="pct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</w:tr>
    </w:tbl>
    <w:p w:rsidR="007004B2" w:rsidRDefault="007004B2" w:rsidP="007004B2">
      <w:pPr>
        <w:autoSpaceDE w:val="0"/>
        <w:autoSpaceDN w:val="0"/>
        <w:adjustRightInd w:val="0"/>
        <w:rPr>
          <w:lang w:val="sr-Cyrl-CS"/>
        </w:rPr>
      </w:pPr>
    </w:p>
    <w:p w:rsidR="007004B2" w:rsidRDefault="007004B2" w:rsidP="007004B2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У овој табели дати су подаци о свакој групи (број испитаника, средње вредности, стандардно одступање...). Проверити да ли су тачни бројеви испитаника у свакој групи.</w:t>
      </w:r>
    </w:p>
    <w:p w:rsidR="0098749A" w:rsidRPr="0098749A" w:rsidRDefault="0098749A" w:rsidP="0098749A">
      <w:pPr>
        <w:autoSpaceDE w:val="0"/>
        <w:autoSpaceDN w:val="0"/>
        <w:adjustRightInd w:val="0"/>
      </w:pPr>
    </w:p>
    <w:tbl>
      <w:tblPr>
        <w:tblW w:w="4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481"/>
        <w:gridCol w:w="1017"/>
        <w:gridCol w:w="1017"/>
        <w:gridCol w:w="1017"/>
      </w:tblGrid>
      <w:tr w:rsidR="0098749A" w:rsidRPr="0098749A">
        <w:trPr>
          <w:cantSplit/>
        </w:trPr>
        <w:tc>
          <w:tcPr>
            <w:tcW w:w="453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Test of Homogeneity of Variances</w:t>
            </w:r>
          </w:p>
        </w:tc>
      </w:tr>
      <w:tr w:rsidR="0098749A" w:rsidRPr="0098749A">
        <w:trPr>
          <w:cantSplit/>
        </w:trPr>
        <w:tc>
          <w:tcPr>
            <w:tcW w:w="453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FT4  </w:t>
            </w:r>
          </w:p>
        </w:tc>
      </w:tr>
      <w:tr w:rsidR="0098749A" w:rsidRPr="0098749A">
        <w:trPr>
          <w:cantSplit/>
        </w:trPr>
        <w:tc>
          <w:tcPr>
            <w:tcW w:w="147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Levene Statistic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df1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df2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</w:tr>
      <w:tr w:rsidR="0098749A" w:rsidRPr="0098749A">
        <w:trPr>
          <w:cantSplit/>
        </w:trPr>
        <w:tc>
          <w:tcPr>
            <w:tcW w:w="1479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,173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,843</w:t>
            </w:r>
          </w:p>
        </w:tc>
      </w:tr>
    </w:tbl>
    <w:p w:rsidR="007004B2" w:rsidRDefault="007004B2" w:rsidP="007004B2">
      <w:pPr>
        <w:autoSpaceDE w:val="0"/>
        <w:autoSpaceDN w:val="0"/>
        <w:adjustRightInd w:val="0"/>
        <w:rPr>
          <w:lang w:val="sr-Cyrl-CS"/>
        </w:rPr>
      </w:pPr>
    </w:p>
    <w:p w:rsidR="007004B2" w:rsidRDefault="007004B2" w:rsidP="007004B2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Овде је приказан Левенов тест хомогности варијансе. помоћу којег испитујемо једнакост варијансе у резултатима у свакој од три груп</w:t>
      </w:r>
      <w:r w:rsidR="0098749A">
        <w:rPr>
          <w:lang w:val="sr-Cyrl-CS"/>
        </w:rPr>
        <w:t>е. Величина значајности је 0,843</w:t>
      </w:r>
      <w:r>
        <w:rPr>
          <w:lang w:val="sr-Cyrl-CS"/>
        </w:rPr>
        <w:t xml:space="preserve"> што је веће од 0,05 тако да нисмо прекршили претпоставку о једнакости варијансе.</w:t>
      </w:r>
    </w:p>
    <w:p w:rsidR="007004B2" w:rsidRDefault="007004B2" w:rsidP="007004B2">
      <w:pPr>
        <w:autoSpaceDE w:val="0"/>
        <w:autoSpaceDN w:val="0"/>
        <w:adjustRightInd w:val="0"/>
        <w:jc w:val="both"/>
        <w:rPr>
          <w:lang w:val="sr-Cyrl-CS"/>
        </w:rPr>
      </w:pPr>
    </w:p>
    <w:p w:rsidR="007004B2" w:rsidRDefault="007004B2" w:rsidP="007004B2">
      <w:pPr>
        <w:autoSpaceDE w:val="0"/>
        <w:autoSpaceDN w:val="0"/>
        <w:adjustRightInd w:val="0"/>
        <w:jc w:val="both"/>
        <w:rPr>
          <w:color w:val="FF0000"/>
          <w:lang w:val="sr-Cyrl-CS"/>
        </w:rPr>
      </w:pPr>
      <w:r>
        <w:rPr>
          <w:color w:val="FF0000"/>
          <w:lang w:val="sr-Cyrl-CS"/>
        </w:rPr>
        <w:t xml:space="preserve">Да је прекршена претпоставка о хомогености варијансе, онда би се резултати гледали из табеле Robust Tests of Equality of Means. </w:t>
      </w:r>
    </w:p>
    <w:p w:rsidR="007004B2" w:rsidRDefault="007004B2" w:rsidP="007004B2">
      <w:pPr>
        <w:autoSpaceDE w:val="0"/>
        <w:autoSpaceDN w:val="0"/>
        <w:adjustRightInd w:val="0"/>
        <w:rPr>
          <w:color w:val="FF0000"/>
          <w:lang w:val="sr-Cyrl-CS"/>
        </w:rPr>
      </w:pPr>
    </w:p>
    <w:tbl>
      <w:tblPr>
        <w:tblW w:w="55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578"/>
        <w:gridCol w:w="1015"/>
        <w:gridCol w:w="1000"/>
        <w:gridCol w:w="1000"/>
        <w:gridCol w:w="1000"/>
      </w:tblGrid>
      <w:tr w:rsidR="0098749A" w:rsidRPr="0098749A" w:rsidTr="0098749A">
        <w:trPr>
          <w:cantSplit/>
        </w:trPr>
        <w:tc>
          <w:tcPr>
            <w:tcW w:w="559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Robust Tests of Equality of Means</w:t>
            </w:r>
          </w:p>
        </w:tc>
      </w:tr>
      <w:tr w:rsidR="0098749A" w:rsidRPr="0098749A" w:rsidTr="0098749A">
        <w:trPr>
          <w:cantSplit/>
        </w:trPr>
        <w:tc>
          <w:tcPr>
            <w:tcW w:w="559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FT4  </w:t>
            </w:r>
          </w:p>
        </w:tc>
      </w:tr>
      <w:tr w:rsidR="0098749A" w:rsidRPr="0098749A" w:rsidTr="0098749A">
        <w:trPr>
          <w:cantSplit/>
        </w:trPr>
        <w:tc>
          <w:tcPr>
            <w:tcW w:w="1578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  <w:tc>
          <w:tcPr>
            <w:tcW w:w="1015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Statistic</w:t>
            </w:r>
            <w:r w:rsidRPr="0098749A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df1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df2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Sig.</w:t>
            </w:r>
          </w:p>
        </w:tc>
      </w:tr>
      <w:tr w:rsidR="0098749A" w:rsidRPr="0098749A" w:rsidTr="0098749A">
        <w:trPr>
          <w:cantSplit/>
        </w:trPr>
        <w:tc>
          <w:tcPr>
            <w:tcW w:w="1578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Welch</w:t>
            </w:r>
          </w:p>
        </w:tc>
        <w:tc>
          <w:tcPr>
            <w:tcW w:w="1015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,139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9,262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,872</w:t>
            </w:r>
          </w:p>
        </w:tc>
      </w:tr>
      <w:tr w:rsidR="0098749A" w:rsidRPr="0098749A" w:rsidTr="0098749A">
        <w:trPr>
          <w:cantSplit/>
        </w:trPr>
        <w:tc>
          <w:tcPr>
            <w:tcW w:w="1578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Brown-Forsythe</w:t>
            </w:r>
          </w:p>
        </w:tc>
        <w:tc>
          <w:tcPr>
            <w:tcW w:w="1015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,162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13,684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,852</w:t>
            </w:r>
          </w:p>
        </w:tc>
      </w:tr>
      <w:tr w:rsidR="0098749A" w:rsidRPr="0098749A" w:rsidTr="0098749A">
        <w:trPr>
          <w:cantSplit/>
        </w:trPr>
        <w:tc>
          <w:tcPr>
            <w:tcW w:w="559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a. Asymptotically F distributed.</w:t>
            </w:r>
          </w:p>
        </w:tc>
      </w:tr>
    </w:tbl>
    <w:p w:rsidR="007004B2" w:rsidRPr="0046790B" w:rsidRDefault="007004B2" w:rsidP="007004B2">
      <w:pPr>
        <w:autoSpaceDE w:val="0"/>
        <w:autoSpaceDN w:val="0"/>
        <w:adjustRightInd w:val="0"/>
        <w:rPr>
          <w:color w:val="FF0000"/>
          <w:lang w:val="sr-Latn-CS"/>
        </w:rPr>
      </w:pPr>
    </w:p>
    <w:tbl>
      <w:tblPr>
        <w:tblW w:w="75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668"/>
        <w:gridCol w:w="1456"/>
        <w:gridCol w:w="1000"/>
        <w:gridCol w:w="1379"/>
        <w:gridCol w:w="1000"/>
        <w:gridCol w:w="1000"/>
      </w:tblGrid>
      <w:tr w:rsidR="0098749A" w:rsidRPr="0098749A" w:rsidTr="0098749A">
        <w:trPr>
          <w:cantSplit/>
        </w:trPr>
        <w:tc>
          <w:tcPr>
            <w:tcW w:w="750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ANOVA</w:t>
            </w:r>
          </w:p>
        </w:tc>
      </w:tr>
      <w:tr w:rsidR="0098749A" w:rsidRPr="0098749A" w:rsidTr="0098749A">
        <w:trPr>
          <w:cantSplit/>
        </w:trPr>
        <w:tc>
          <w:tcPr>
            <w:tcW w:w="750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FT4  </w:t>
            </w:r>
          </w:p>
        </w:tc>
      </w:tr>
      <w:tr w:rsidR="0098749A" w:rsidRPr="0098749A" w:rsidTr="0098749A">
        <w:trPr>
          <w:cantSplit/>
        </w:trPr>
        <w:tc>
          <w:tcPr>
            <w:tcW w:w="1668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  <w:tc>
          <w:tcPr>
            <w:tcW w:w="1456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Sum of Squares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df</w:t>
            </w:r>
          </w:p>
        </w:tc>
        <w:tc>
          <w:tcPr>
            <w:tcW w:w="1379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Mean Square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F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</w:tr>
      <w:tr w:rsidR="0098749A" w:rsidRPr="0098749A" w:rsidTr="0098749A">
        <w:trPr>
          <w:cantSplit/>
        </w:trPr>
        <w:tc>
          <w:tcPr>
            <w:tcW w:w="1668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Between Groups</w:t>
            </w:r>
          </w:p>
        </w:tc>
        <w:tc>
          <w:tcPr>
            <w:tcW w:w="1456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2,863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79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1,432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,165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,850</w:t>
            </w:r>
          </w:p>
        </w:tc>
      </w:tr>
      <w:tr w:rsidR="0098749A" w:rsidRPr="0098749A" w:rsidTr="0098749A">
        <w:trPr>
          <w:cantSplit/>
        </w:trPr>
        <w:tc>
          <w:tcPr>
            <w:tcW w:w="1668" w:type="dxa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Within Groups</w:t>
            </w:r>
          </w:p>
        </w:tc>
        <w:tc>
          <w:tcPr>
            <w:tcW w:w="1456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130,248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379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8,683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  <w:tc>
          <w:tcPr>
            <w:tcW w:w="1000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</w:tr>
      <w:tr w:rsidR="0098749A" w:rsidRPr="0098749A" w:rsidTr="0098749A">
        <w:trPr>
          <w:cantSplit/>
        </w:trPr>
        <w:tc>
          <w:tcPr>
            <w:tcW w:w="1668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1456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133,111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379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  <w:tc>
          <w:tcPr>
            <w:tcW w:w="1000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</w:pPr>
          </w:p>
        </w:tc>
      </w:tr>
    </w:tbl>
    <w:p w:rsidR="0098749A" w:rsidRPr="0098749A" w:rsidRDefault="0098749A" w:rsidP="0098749A">
      <w:pPr>
        <w:autoSpaceDE w:val="0"/>
        <w:autoSpaceDN w:val="0"/>
        <w:adjustRightInd w:val="0"/>
        <w:spacing w:line="400" w:lineRule="atLeast"/>
      </w:pPr>
    </w:p>
    <w:p w:rsidR="007004B2" w:rsidRPr="0098749A" w:rsidRDefault="007004B2" w:rsidP="007004B2">
      <w:pPr>
        <w:autoSpaceDE w:val="0"/>
        <w:autoSpaceDN w:val="0"/>
        <w:adjustRightInd w:val="0"/>
      </w:pPr>
    </w:p>
    <w:p w:rsidR="007004B2" w:rsidRPr="0046790B" w:rsidRDefault="007004B2" w:rsidP="007004B2">
      <w:pPr>
        <w:autoSpaceDE w:val="0"/>
        <w:autoSpaceDN w:val="0"/>
        <w:adjustRightInd w:val="0"/>
        <w:jc w:val="both"/>
        <w:rPr>
          <w:lang w:val="sr-Cyrl-CS"/>
        </w:rPr>
      </w:pPr>
      <w:r>
        <w:t>С обзиром да је значајност 0,</w:t>
      </w:r>
      <w:r w:rsidR="0098749A">
        <w:t>850 већа</w:t>
      </w:r>
      <w:r>
        <w:t xml:space="preserve"> од 0,05, закључујемо да</w:t>
      </w:r>
      <w:r w:rsidR="0098749A">
        <w:t xml:space="preserve"> не</w:t>
      </w:r>
      <w:r>
        <w:t xml:space="preserve"> постоји статистички значајна разлика из</w:t>
      </w:r>
      <w:r w:rsidR="0098749A">
        <w:t>међу средњих вредности хормона ФТ4 у ова три града</w:t>
      </w:r>
      <w:r>
        <w:t>.</w:t>
      </w:r>
    </w:p>
    <w:p w:rsidR="007004B2" w:rsidRPr="0046790B" w:rsidRDefault="007004B2" w:rsidP="007004B2">
      <w:pPr>
        <w:autoSpaceDE w:val="0"/>
        <w:autoSpaceDN w:val="0"/>
        <w:adjustRightInd w:val="0"/>
      </w:pPr>
    </w:p>
    <w:tbl>
      <w:tblPr>
        <w:tblW w:w="80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894"/>
        <w:gridCol w:w="939"/>
        <w:gridCol w:w="1456"/>
        <w:gridCol w:w="1045"/>
        <w:gridCol w:w="1000"/>
        <w:gridCol w:w="1380"/>
        <w:gridCol w:w="1380"/>
      </w:tblGrid>
      <w:tr w:rsidR="0098749A" w:rsidRPr="0098749A" w:rsidTr="0098749A">
        <w:trPr>
          <w:cantSplit/>
        </w:trPr>
        <w:tc>
          <w:tcPr>
            <w:tcW w:w="809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tab/>
            </w:r>
            <w:r w:rsidRPr="0098749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Multiple Comparisons</w:t>
            </w:r>
          </w:p>
        </w:tc>
      </w:tr>
      <w:tr w:rsidR="0098749A" w:rsidRPr="0098749A" w:rsidTr="0098749A">
        <w:trPr>
          <w:cantSplit/>
        </w:trPr>
        <w:tc>
          <w:tcPr>
            <w:tcW w:w="809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lastRenderedPageBreak/>
              <w:t xml:space="preserve">Dependent Variable:   FT4  </w:t>
            </w:r>
          </w:p>
        </w:tc>
      </w:tr>
      <w:tr w:rsidR="0098749A" w:rsidRPr="0098749A" w:rsidTr="0098749A">
        <w:trPr>
          <w:cantSplit/>
        </w:trPr>
        <w:tc>
          <w:tcPr>
            <w:tcW w:w="809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Tukey HSD  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(I) Grad</w:t>
            </w:r>
          </w:p>
        </w:tc>
        <w:tc>
          <w:tcPr>
            <w:tcW w:w="939" w:type="dxa"/>
            <w:vMerge w:val="restart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(J) Grad</w:t>
            </w:r>
          </w:p>
        </w:tc>
        <w:tc>
          <w:tcPr>
            <w:tcW w:w="1456" w:type="dxa"/>
            <w:vMerge w:val="restart"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Mean Difference (I-J)</w:t>
            </w:r>
          </w:p>
        </w:tc>
        <w:tc>
          <w:tcPr>
            <w:tcW w:w="1045" w:type="dxa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Std. Error</w:t>
            </w:r>
          </w:p>
        </w:tc>
        <w:tc>
          <w:tcPr>
            <w:tcW w:w="1000" w:type="dxa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  <w:tc>
          <w:tcPr>
            <w:tcW w:w="2760" w:type="dxa"/>
            <w:gridSpan w:val="2"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95% Confidence Interval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39" w:type="dxa"/>
            <w:vMerge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56" w:type="dxa"/>
            <w:vMerge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Merge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00" w:type="dxa"/>
            <w:vMerge/>
            <w:tcBorders>
              <w:top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  <w:tc>
          <w:tcPr>
            <w:tcW w:w="1380" w:type="dxa"/>
            <w:tcBorders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Lower Bound</w:t>
            </w:r>
          </w:p>
        </w:tc>
        <w:tc>
          <w:tcPr>
            <w:tcW w:w="1380" w:type="dxa"/>
            <w:tcBorders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Upper Bound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1</w:t>
            </w:r>
          </w:p>
        </w:tc>
        <w:tc>
          <w:tcPr>
            <w:tcW w:w="939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2</w:t>
            </w:r>
          </w:p>
        </w:tc>
        <w:tc>
          <w:tcPr>
            <w:tcW w:w="1456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,762</w:t>
            </w:r>
          </w:p>
        </w:tc>
        <w:tc>
          <w:tcPr>
            <w:tcW w:w="1045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1,639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,889</w:t>
            </w:r>
          </w:p>
        </w:tc>
        <w:tc>
          <w:tcPr>
            <w:tcW w:w="138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-3,50</w:t>
            </w:r>
          </w:p>
        </w:tc>
        <w:tc>
          <w:tcPr>
            <w:tcW w:w="1380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5,02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3</w:t>
            </w:r>
          </w:p>
        </w:tc>
        <w:tc>
          <w:tcPr>
            <w:tcW w:w="1456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,933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1,784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,861</w:t>
            </w:r>
          </w:p>
        </w:tc>
        <w:tc>
          <w:tcPr>
            <w:tcW w:w="138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-3,70</w:t>
            </w:r>
          </w:p>
        </w:tc>
        <w:tc>
          <w:tcPr>
            <w:tcW w:w="1380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5,57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 w:val="restart"/>
            <w:tcBorders>
              <w:top w:val="nil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2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1</w:t>
            </w:r>
          </w:p>
        </w:tc>
        <w:tc>
          <w:tcPr>
            <w:tcW w:w="1456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-,762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1,639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,889</w:t>
            </w:r>
          </w:p>
        </w:tc>
        <w:tc>
          <w:tcPr>
            <w:tcW w:w="138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-5,02</w:t>
            </w:r>
          </w:p>
        </w:tc>
        <w:tc>
          <w:tcPr>
            <w:tcW w:w="1380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3,50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/>
            <w:tcBorders>
              <w:top w:val="nil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3</w:t>
            </w:r>
          </w:p>
        </w:tc>
        <w:tc>
          <w:tcPr>
            <w:tcW w:w="1456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,171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1,725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,995</w:t>
            </w:r>
          </w:p>
        </w:tc>
        <w:tc>
          <w:tcPr>
            <w:tcW w:w="138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-4,31</w:t>
            </w:r>
          </w:p>
        </w:tc>
        <w:tc>
          <w:tcPr>
            <w:tcW w:w="1380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4,65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 w:val="restart"/>
            <w:tcBorders>
              <w:top w:val="nil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3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1</w:t>
            </w:r>
          </w:p>
        </w:tc>
        <w:tc>
          <w:tcPr>
            <w:tcW w:w="1456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-,933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1,784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,861</w:t>
            </w:r>
          </w:p>
        </w:tc>
        <w:tc>
          <w:tcPr>
            <w:tcW w:w="1380" w:type="dxa"/>
            <w:tcBorders>
              <w:top w:val="nil"/>
              <w:bottom w:val="nil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-5,57</w:t>
            </w:r>
          </w:p>
        </w:tc>
        <w:tc>
          <w:tcPr>
            <w:tcW w:w="1380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3,70</w:t>
            </w:r>
          </w:p>
        </w:tc>
      </w:tr>
      <w:tr w:rsidR="0098749A" w:rsidRPr="0098749A" w:rsidTr="0098749A">
        <w:trPr>
          <w:cantSplit/>
        </w:trPr>
        <w:tc>
          <w:tcPr>
            <w:tcW w:w="894" w:type="dxa"/>
            <w:vMerge/>
            <w:tcBorders>
              <w:top w:val="nil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939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Grad 2</w:t>
            </w:r>
          </w:p>
        </w:tc>
        <w:tc>
          <w:tcPr>
            <w:tcW w:w="1456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-,171</w:t>
            </w:r>
          </w:p>
        </w:tc>
        <w:tc>
          <w:tcPr>
            <w:tcW w:w="1045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1,725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98749A">
              <w:rPr>
                <w:rFonts w:ascii="Arial" w:hAnsi="Arial" w:cs="Arial"/>
                <w:b/>
                <w:color w:val="FF0000"/>
                <w:sz w:val="18"/>
                <w:szCs w:val="18"/>
              </w:rPr>
              <w:t>,995</w:t>
            </w:r>
          </w:p>
        </w:tc>
        <w:tc>
          <w:tcPr>
            <w:tcW w:w="138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-4,65</w:t>
            </w:r>
          </w:p>
        </w:tc>
        <w:tc>
          <w:tcPr>
            <w:tcW w:w="1380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98749A" w:rsidRPr="0098749A" w:rsidRDefault="0098749A" w:rsidP="0098749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8749A">
              <w:rPr>
                <w:rFonts w:ascii="Arial" w:hAnsi="Arial" w:cs="Arial"/>
                <w:color w:val="000000"/>
                <w:sz w:val="18"/>
                <w:szCs w:val="18"/>
              </w:rPr>
              <w:t>4,31</w:t>
            </w:r>
          </w:p>
        </w:tc>
      </w:tr>
    </w:tbl>
    <w:p w:rsidR="0098749A" w:rsidRPr="0098749A" w:rsidRDefault="0098749A" w:rsidP="0098749A">
      <w:pPr>
        <w:autoSpaceDE w:val="0"/>
        <w:autoSpaceDN w:val="0"/>
        <w:adjustRightInd w:val="0"/>
        <w:spacing w:line="400" w:lineRule="atLeast"/>
      </w:pPr>
    </w:p>
    <w:p w:rsidR="007004B2" w:rsidRPr="0046790B" w:rsidRDefault="0098749A" w:rsidP="007004B2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Значајност је већа</w:t>
      </w:r>
      <w:r w:rsidR="007004B2">
        <w:rPr>
          <w:lang w:val="sr-Cyrl-CS"/>
        </w:rPr>
        <w:t xml:space="preserve"> </w:t>
      </w:r>
      <w:r>
        <w:rPr>
          <w:lang w:val="sr-Cyrl-CS"/>
        </w:rPr>
        <w:t>од 0,05 између било која од ова три града, тако да се вредности хормона ФТ4 не разликују значано</w:t>
      </w:r>
      <w:r w:rsidR="007004B2">
        <w:rPr>
          <w:lang w:val="sr-Cyrl-CS"/>
        </w:rPr>
        <w:t>.</w:t>
      </w:r>
    </w:p>
    <w:p w:rsidR="007004B2" w:rsidRPr="0046790B" w:rsidRDefault="007004B2" w:rsidP="007004B2">
      <w:pPr>
        <w:autoSpaceDE w:val="0"/>
        <w:autoSpaceDN w:val="0"/>
        <w:adjustRightInd w:val="0"/>
      </w:pPr>
    </w:p>
    <w:p w:rsidR="007004B2" w:rsidRPr="0046790B" w:rsidRDefault="007004B2" w:rsidP="007004B2">
      <w:pPr>
        <w:autoSpaceDE w:val="0"/>
        <w:autoSpaceDN w:val="0"/>
        <w:adjustRightInd w:val="0"/>
      </w:pPr>
    </w:p>
    <w:p w:rsidR="007004B2" w:rsidRDefault="007004B2" w:rsidP="007004B2">
      <w:pPr>
        <w:jc w:val="both"/>
        <w:rPr>
          <w:lang w:val="sr-Cyrl-CS"/>
        </w:rPr>
      </w:pPr>
    </w:p>
    <w:p w:rsidR="007004B2" w:rsidRDefault="0098749A" w:rsidP="00037A75">
      <w:r>
        <w:br w:type="page"/>
      </w:r>
      <w:r w:rsidRPr="0098749A">
        <w:rPr>
          <w:b/>
        </w:rPr>
        <w:lastRenderedPageBreak/>
        <w:t>Пример 3</w:t>
      </w:r>
      <w:r>
        <w:t>:</w:t>
      </w:r>
    </w:p>
    <w:p w:rsidR="0098749A" w:rsidRDefault="0098749A" w:rsidP="00037A75"/>
    <w:p w:rsidR="003357D6" w:rsidRPr="00170544" w:rsidRDefault="003357D6" w:rsidP="003357D6">
      <w:pPr>
        <w:jc w:val="both"/>
        <w:rPr>
          <w:lang w:val="ru-RU"/>
        </w:rPr>
      </w:pPr>
      <w:r>
        <w:t>Н</w:t>
      </w:r>
      <w:r>
        <w:rPr>
          <w:lang w:val="sr-Cyrl-CS"/>
        </w:rPr>
        <w:t>а случајан начин узет је узорак од</w:t>
      </w:r>
      <w:r>
        <w:t xml:space="preserve"> 11 </w:t>
      </w:r>
      <w:r>
        <w:rPr>
          <w:lang w:val="sr-Cyrl-CS"/>
        </w:rPr>
        <w:t>испитани</w:t>
      </w:r>
      <w:r>
        <w:t>ка</w:t>
      </w:r>
      <w:r w:rsidRPr="00516FB7">
        <w:rPr>
          <w:lang w:val="sr-Cyrl-CS"/>
        </w:rPr>
        <w:t xml:space="preserve"> и мерен</w:t>
      </w:r>
      <w:r>
        <w:t>а</w:t>
      </w:r>
      <w:r>
        <w:rPr>
          <w:lang w:val="sr-Cyrl-CS"/>
        </w:rPr>
        <w:t xml:space="preserve"> им је </w:t>
      </w:r>
      <w:r>
        <w:t>висина</w:t>
      </w:r>
      <w:r w:rsidRPr="00516FB7">
        <w:rPr>
          <w:lang w:val="sr-Cyrl-CS"/>
        </w:rPr>
        <w:t>, при чему су добијени следећи резултати:</w:t>
      </w:r>
    </w:p>
    <w:p w:rsidR="003357D6" w:rsidRPr="00516FB7" w:rsidRDefault="003357D6" w:rsidP="003357D6">
      <w:pPr>
        <w:jc w:val="both"/>
        <w:rPr>
          <w:lang w:val="sr-Cyrl-CS"/>
        </w:rPr>
      </w:pPr>
    </w:p>
    <w:tbl>
      <w:tblPr>
        <w:tblW w:w="0" w:type="auto"/>
        <w:tblLayout w:type="fixed"/>
        <w:tblLook w:val="01E0"/>
      </w:tblPr>
      <w:tblGrid>
        <w:gridCol w:w="1384"/>
        <w:gridCol w:w="524"/>
        <w:gridCol w:w="720"/>
        <w:gridCol w:w="720"/>
        <w:gridCol w:w="720"/>
        <w:gridCol w:w="720"/>
        <w:gridCol w:w="720"/>
        <w:gridCol w:w="720"/>
        <w:gridCol w:w="720"/>
        <w:gridCol w:w="720"/>
        <w:gridCol w:w="720"/>
        <w:gridCol w:w="720"/>
        <w:gridCol w:w="720"/>
      </w:tblGrid>
      <w:tr w:rsidR="003357D6" w:rsidRPr="00656345" w:rsidTr="003357D6">
        <w:tc>
          <w:tcPr>
            <w:tcW w:w="1384" w:type="dxa"/>
            <w:shd w:val="clear" w:color="auto" w:fill="auto"/>
          </w:tcPr>
          <w:p w:rsidR="003357D6" w:rsidRPr="003357D6" w:rsidRDefault="003357D6" w:rsidP="00ED0790">
            <w:pPr>
              <w:jc w:val="both"/>
            </w:pPr>
            <w:r>
              <w:t>Група</w:t>
            </w:r>
          </w:p>
          <w:p w:rsidR="003357D6" w:rsidRPr="00656345" w:rsidRDefault="003357D6" w:rsidP="00ED0790">
            <w:pPr>
              <w:jc w:val="both"/>
              <w:rPr>
                <w:sz w:val="8"/>
                <w:szCs w:val="8"/>
              </w:rPr>
            </w:pPr>
          </w:p>
        </w:tc>
        <w:tc>
          <w:tcPr>
            <w:tcW w:w="524" w:type="dxa"/>
            <w:tcBorders>
              <w:left w:val="nil"/>
            </w:tcBorders>
            <w:shd w:val="clear" w:color="auto" w:fill="auto"/>
          </w:tcPr>
          <w:p w:rsidR="003357D6" w:rsidRPr="003357D6" w:rsidRDefault="003357D6" w:rsidP="003357D6">
            <w:pPr>
              <w:jc w:val="both"/>
            </w:pPr>
            <w:r>
              <w:t>1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2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3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1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2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3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1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2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3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1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2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3</w:t>
            </w:r>
          </w:p>
        </w:tc>
      </w:tr>
      <w:tr w:rsidR="003357D6" w:rsidRPr="00656345" w:rsidTr="003357D6">
        <w:tc>
          <w:tcPr>
            <w:tcW w:w="1384" w:type="dxa"/>
            <w:shd w:val="clear" w:color="auto" w:fill="auto"/>
          </w:tcPr>
          <w:p w:rsidR="003357D6" w:rsidRPr="003357D6" w:rsidRDefault="003357D6" w:rsidP="00ED0790">
            <w:pPr>
              <w:jc w:val="both"/>
            </w:pPr>
            <w:r>
              <w:t>Старост</w:t>
            </w:r>
          </w:p>
        </w:tc>
        <w:tc>
          <w:tcPr>
            <w:tcW w:w="524" w:type="dxa"/>
            <w:tcBorders>
              <w:left w:val="nil"/>
            </w:tcBorders>
            <w:shd w:val="clear" w:color="auto" w:fill="auto"/>
          </w:tcPr>
          <w:p w:rsidR="003357D6" w:rsidRPr="003357D6" w:rsidRDefault="003357D6" w:rsidP="003357D6">
            <w:pPr>
              <w:jc w:val="both"/>
            </w:pPr>
            <w:r>
              <w:t>20</w:t>
            </w:r>
          </w:p>
        </w:tc>
        <w:tc>
          <w:tcPr>
            <w:tcW w:w="720" w:type="dxa"/>
            <w:shd w:val="clear" w:color="auto" w:fill="auto"/>
          </w:tcPr>
          <w:p w:rsidR="003357D6" w:rsidRPr="00656345" w:rsidRDefault="003357D6" w:rsidP="00ED0790">
            <w:pPr>
              <w:jc w:val="center"/>
            </w:pPr>
            <w:r>
              <w:t>35</w:t>
            </w:r>
          </w:p>
        </w:tc>
        <w:tc>
          <w:tcPr>
            <w:tcW w:w="720" w:type="dxa"/>
            <w:shd w:val="clear" w:color="auto" w:fill="auto"/>
          </w:tcPr>
          <w:p w:rsidR="003357D6" w:rsidRPr="0015323A" w:rsidRDefault="003357D6" w:rsidP="00ED0790">
            <w:pPr>
              <w:jc w:val="center"/>
            </w:pPr>
            <w:r>
              <w:t>30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22</w:t>
            </w:r>
          </w:p>
        </w:tc>
        <w:tc>
          <w:tcPr>
            <w:tcW w:w="720" w:type="dxa"/>
            <w:shd w:val="clear" w:color="auto" w:fill="auto"/>
          </w:tcPr>
          <w:p w:rsidR="003357D6" w:rsidRPr="0015323A" w:rsidRDefault="003357D6" w:rsidP="00ED0790">
            <w:pPr>
              <w:jc w:val="center"/>
            </w:pPr>
            <w:r>
              <w:t>40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31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21</w:t>
            </w:r>
          </w:p>
        </w:tc>
        <w:tc>
          <w:tcPr>
            <w:tcW w:w="720" w:type="dxa"/>
            <w:shd w:val="clear" w:color="auto" w:fill="auto"/>
          </w:tcPr>
          <w:p w:rsidR="003357D6" w:rsidRPr="0015323A" w:rsidRDefault="003357D6" w:rsidP="00ED0790">
            <w:pPr>
              <w:jc w:val="center"/>
            </w:pPr>
            <w:r>
              <w:t>37</w:t>
            </w:r>
          </w:p>
        </w:tc>
        <w:tc>
          <w:tcPr>
            <w:tcW w:w="720" w:type="dxa"/>
            <w:shd w:val="clear" w:color="auto" w:fill="auto"/>
          </w:tcPr>
          <w:p w:rsidR="003357D6" w:rsidRPr="0015323A" w:rsidRDefault="003357D6" w:rsidP="00ED0790">
            <w:pPr>
              <w:jc w:val="center"/>
            </w:pPr>
            <w:r>
              <w:t>33</w:t>
            </w:r>
          </w:p>
        </w:tc>
        <w:tc>
          <w:tcPr>
            <w:tcW w:w="720" w:type="dxa"/>
            <w:shd w:val="clear" w:color="auto" w:fill="auto"/>
          </w:tcPr>
          <w:p w:rsidR="003357D6" w:rsidRPr="0015323A" w:rsidRDefault="003357D6" w:rsidP="00ED0790">
            <w:pPr>
              <w:jc w:val="center"/>
            </w:pPr>
            <w:r>
              <w:t>20</w:t>
            </w:r>
          </w:p>
        </w:tc>
        <w:tc>
          <w:tcPr>
            <w:tcW w:w="720" w:type="dxa"/>
            <w:shd w:val="clear" w:color="auto" w:fill="auto"/>
          </w:tcPr>
          <w:p w:rsidR="003357D6" w:rsidRPr="0015323A" w:rsidRDefault="003357D6" w:rsidP="00ED0790">
            <w:pPr>
              <w:jc w:val="center"/>
            </w:pPr>
            <w:r>
              <w:t>41</w:t>
            </w:r>
          </w:p>
        </w:tc>
        <w:tc>
          <w:tcPr>
            <w:tcW w:w="720" w:type="dxa"/>
            <w:shd w:val="clear" w:color="auto" w:fill="auto"/>
          </w:tcPr>
          <w:p w:rsidR="003357D6" w:rsidRPr="003357D6" w:rsidRDefault="003357D6" w:rsidP="00ED0790">
            <w:pPr>
              <w:jc w:val="center"/>
            </w:pPr>
            <w:r>
              <w:t>32</w:t>
            </w:r>
          </w:p>
        </w:tc>
      </w:tr>
    </w:tbl>
    <w:p w:rsidR="003357D6" w:rsidRDefault="003357D6" w:rsidP="003357D6">
      <w:pPr>
        <w:jc w:val="both"/>
      </w:pPr>
    </w:p>
    <w:p w:rsidR="003357D6" w:rsidRDefault="003357D6" w:rsidP="003357D6">
      <w:pPr>
        <w:jc w:val="both"/>
      </w:pPr>
      <w:r>
        <w:t xml:space="preserve">Одредити зависност између висине и старости испитаника. </w:t>
      </w:r>
    </w:p>
    <w:p w:rsidR="00E225DC" w:rsidRDefault="00E225DC" w:rsidP="00037A75"/>
    <w:p w:rsidR="0098749A" w:rsidRDefault="0098749A" w:rsidP="00E225DC">
      <w:pPr>
        <w:ind w:firstLine="720"/>
      </w:pPr>
    </w:p>
    <w:p w:rsidR="00E225DC" w:rsidRDefault="00E225DC" w:rsidP="00E225DC">
      <w:r w:rsidRPr="00E225DC">
        <w:rPr>
          <w:b/>
        </w:rPr>
        <w:t>Датотека с подацима</w:t>
      </w:r>
      <w:r>
        <w:t>:</w:t>
      </w:r>
    </w:p>
    <w:p w:rsidR="00E225DC" w:rsidRDefault="00E225DC" w:rsidP="00E225DC"/>
    <w:p w:rsidR="00E225DC" w:rsidRDefault="00B858A5" w:rsidP="00E225DC">
      <w:r>
        <w:rPr>
          <w:noProof/>
        </w:rPr>
        <w:drawing>
          <wp:inline distT="0" distB="0" distL="0" distR="0">
            <wp:extent cx="6102350" cy="895350"/>
            <wp:effectExtent l="19050" t="0" r="0" b="0"/>
            <wp:docPr id="537" name="Picture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310" cstate="print"/>
                    <a:srcRect t="3676" r="29369" b="77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5DC" w:rsidRDefault="00E225DC" w:rsidP="00E225DC"/>
    <w:p w:rsidR="00E225DC" w:rsidRDefault="00B858A5" w:rsidP="00382857">
      <w:pPr>
        <w:jc w:val="center"/>
      </w:pPr>
      <w:r>
        <w:rPr>
          <w:noProof/>
        </w:rPr>
        <w:drawing>
          <wp:inline distT="0" distB="0" distL="0" distR="0">
            <wp:extent cx="2197100" cy="3289300"/>
            <wp:effectExtent l="19050" t="0" r="0" b="0"/>
            <wp:docPr id="543" name="Picture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/>
                    <pic:cNvPicPr>
                      <a:picLocks noChangeAspect="1" noChangeArrowheads="1"/>
                    </pic:cNvPicPr>
                  </pic:nvPicPr>
                  <pic:blipFill>
                    <a:blip r:embed="rId311" cstate="print"/>
                    <a:srcRect t="3676" r="80869" b="457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100" cy="328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857" w:rsidRDefault="00382857" w:rsidP="00E225DC"/>
    <w:p w:rsidR="00382857" w:rsidRPr="007004B2" w:rsidRDefault="00382857" w:rsidP="00382857">
      <w:r>
        <w:br w:type="page"/>
      </w:r>
      <w:r w:rsidRPr="007004B2">
        <w:rPr>
          <w:b/>
        </w:rPr>
        <w:lastRenderedPageBreak/>
        <w:t>Решење</w:t>
      </w:r>
      <w:r>
        <w:t>:</w:t>
      </w:r>
    </w:p>
    <w:p w:rsidR="00382857" w:rsidRDefault="00382857" w:rsidP="00382857">
      <w:pPr>
        <w:rPr>
          <w:lang w:val="sr-Cyrl-CS"/>
        </w:rPr>
      </w:pPr>
    </w:p>
    <w:tbl>
      <w:tblPr>
        <w:tblW w:w="0" w:type="auto"/>
        <w:tblLook w:val="04A0"/>
      </w:tblPr>
      <w:tblGrid>
        <w:gridCol w:w="4788"/>
        <w:gridCol w:w="4956"/>
      </w:tblGrid>
      <w:tr w:rsidR="00382857" w:rsidRPr="006D1524" w:rsidTr="00ED0790">
        <w:tc>
          <w:tcPr>
            <w:tcW w:w="4788" w:type="dxa"/>
          </w:tcPr>
          <w:p w:rsidR="00382857" w:rsidRPr="006D1524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800350" cy="3606800"/>
                  <wp:effectExtent l="19050" t="0" r="0" b="0"/>
                  <wp:docPr id="549" name="Picture 5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5" cstate="print"/>
                          <a:srcRect l="17166" t="4228" r="49327" b="189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360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8" w:type="dxa"/>
          </w:tcPr>
          <w:p w:rsidR="00382857" w:rsidRPr="006D1524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971800" cy="1600200"/>
                  <wp:effectExtent l="19050" t="0" r="0" b="0"/>
                  <wp:docPr id="555" name="Picture 5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2857" w:rsidRPr="006D1524" w:rsidRDefault="00382857" w:rsidP="00ED0790">
            <w:pPr>
              <w:rPr>
                <w:lang w:val="sr-Cyrl-CS"/>
              </w:rPr>
            </w:pPr>
          </w:p>
          <w:p w:rsidR="00382857" w:rsidRPr="006D1524" w:rsidRDefault="00382857" w:rsidP="00ED0790">
            <w:pPr>
              <w:rPr>
                <w:lang w:val="sr-Cyrl-CS"/>
              </w:rPr>
            </w:pPr>
          </w:p>
          <w:p w:rsidR="00382857" w:rsidRPr="006D1524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990850" cy="1612900"/>
                  <wp:effectExtent l="19050" t="0" r="0" b="0"/>
                  <wp:docPr id="569" name="Picture 5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161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82857" w:rsidRDefault="00382857" w:rsidP="00382857">
      <w:pPr>
        <w:rPr>
          <w:lang w:val="sr-Cyrl-C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77"/>
        <w:gridCol w:w="6478"/>
      </w:tblGrid>
      <w:tr w:rsidR="00382857" w:rsidRPr="008D39C0" w:rsidTr="00ED0790">
        <w:tc>
          <w:tcPr>
            <w:tcW w:w="3652" w:type="dxa"/>
          </w:tcPr>
          <w:p w:rsidR="00382857" w:rsidRPr="008D39C0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2019300" cy="2667000"/>
                  <wp:effectExtent l="19050" t="0" r="0" b="0"/>
                  <wp:docPr id="552" name="Picture 5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4" w:type="dxa"/>
          </w:tcPr>
          <w:p w:rsidR="00382857" w:rsidRPr="008D39C0" w:rsidRDefault="00B858A5" w:rsidP="00ED0790">
            <w:pPr>
              <w:rPr>
                <w:lang w:val="sr-Cyrl-CS"/>
              </w:rPr>
            </w:pPr>
            <w:r>
              <w:rPr>
                <w:noProof/>
              </w:rPr>
              <w:drawing>
                <wp:inline distT="0" distB="0" distL="0" distR="0">
                  <wp:extent cx="4013200" cy="2667000"/>
                  <wp:effectExtent l="19050" t="0" r="6350" b="0"/>
                  <wp:docPr id="553" name="Picture 5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3200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82857" w:rsidRDefault="00382857" w:rsidP="00382857">
      <w:pPr>
        <w:rPr>
          <w:lang w:val="sr-Cyrl-CS"/>
        </w:rPr>
      </w:pPr>
    </w:p>
    <w:p w:rsidR="00382857" w:rsidRDefault="00382857" w:rsidP="00382857">
      <w:pPr>
        <w:rPr>
          <w:lang w:val="sr-Cyrl-CS"/>
        </w:rPr>
      </w:pPr>
    </w:p>
    <w:p w:rsidR="00382857" w:rsidRPr="00602F5E" w:rsidRDefault="00382857" w:rsidP="00382857">
      <w:pPr>
        <w:rPr>
          <w:b/>
          <w:sz w:val="28"/>
          <w:szCs w:val="28"/>
          <w:lang w:val="sr-Cyrl-CS"/>
        </w:rPr>
      </w:pPr>
      <w:r>
        <w:rPr>
          <w:b/>
          <w:sz w:val="28"/>
          <w:szCs w:val="28"/>
          <w:lang w:val="sr-Cyrl-CS"/>
        </w:rPr>
        <w:br w:type="page"/>
      </w:r>
      <w:r w:rsidRPr="00602F5E">
        <w:rPr>
          <w:b/>
          <w:sz w:val="28"/>
          <w:szCs w:val="28"/>
          <w:lang w:val="sr-Cyrl-CS"/>
        </w:rPr>
        <w:lastRenderedPageBreak/>
        <w:t>Резултати:</w:t>
      </w:r>
    </w:p>
    <w:p w:rsidR="00382857" w:rsidRPr="0098749A" w:rsidRDefault="00382857" w:rsidP="00382857">
      <w:pPr>
        <w:autoSpaceDE w:val="0"/>
        <w:autoSpaceDN w:val="0"/>
        <w:adjustRightInd w:val="0"/>
      </w:pP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left w:w="0" w:type="dxa"/>
          <w:right w:w="0" w:type="dxa"/>
        </w:tblCellMar>
        <w:tblLook w:val="0000"/>
      </w:tblPr>
      <w:tblGrid>
        <w:gridCol w:w="869"/>
        <w:gridCol w:w="923"/>
        <w:gridCol w:w="923"/>
        <w:gridCol w:w="1303"/>
        <w:gridCol w:w="966"/>
        <w:gridCol w:w="1346"/>
        <w:gridCol w:w="1346"/>
        <w:gridCol w:w="966"/>
        <w:gridCol w:w="997"/>
      </w:tblGrid>
      <w:tr w:rsidR="00D7712C" w:rsidRPr="00D7712C" w:rsidTr="00D7712C">
        <w:trPr>
          <w:cantSplit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Descriptives</w:t>
            </w:r>
          </w:p>
        </w:tc>
      </w:tr>
      <w:tr w:rsidR="00D7712C" w:rsidRPr="00D7712C" w:rsidTr="00D7712C">
        <w:trPr>
          <w:cantSplit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Starost  </w:t>
            </w:r>
          </w:p>
        </w:tc>
      </w:tr>
      <w:tr w:rsidR="00D7712C" w:rsidRPr="00D7712C" w:rsidTr="00D7712C">
        <w:trPr>
          <w:cantSplit/>
        </w:trPr>
        <w:tc>
          <w:tcPr>
            <w:tcW w:w="451" w:type="pct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</w:pPr>
          </w:p>
        </w:tc>
        <w:tc>
          <w:tcPr>
            <w:tcW w:w="479" w:type="pct"/>
            <w:vMerge w:val="restart"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N</w:t>
            </w:r>
          </w:p>
        </w:tc>
        <w:tc>
          <w:tcPr>
            <w:tcW w:w="479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Mean</w:t>
            </w:r>
          </w:p>
        </w:tc>
        <w:tc>
          <w:tcPr>
            <w:tcW w:w="676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Std. Deviation</w:t>
            </w:r>
          </w:p>
        </w:tc>
        <w:tc>
          <w:tcPr>
            <w:tcW w:w="501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Std. Error</w:t>
            </w:r>
          </w:p>
        </w:tc>
        <w:tc>
          <w:tcPr>
            <w:tcW w:w="1396" w:type="pct"/>
            <w:gridSpan w:val="2"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95% Confidence Interval for Mean</w:t>
            </w:r>
          </w:p>
        </w:tc>
        <w:tc>
          <w:tcPr>
            <w:tcW w:w="501" w:type="pct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Minimum</w:t>
            </w:r>
          </w:p>
        </w:tc>
        <w:tc>
          <w:tcPr>
            <w:tcW w:w="517" w:type="pct"/>
            <w:vMerge w:val="restart"/>
            <w:tcBorders>
              <w:top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Maximum</w:t>
            </w:r>
          </w:p>
        </w:tc>
      </w:tr>
      <w:tr w:rsidR="00D7712C" w:rsidRPr="00D7712C" w:rsidTr="00D7712C">
        <w:trPr>
          <w:cantSplit/>
        </w:trPr>
        <w:tc>
          <w:tcPr>
            <w:tcW w:w="451" w:type="pct"/>
            <w:vMerge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79" w:type="pct"/>
            <w:vMerge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79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  <w:tc>
          <w:tcPr>
            <w:tcW w:w="676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01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698" w:type="pct"/>
            <w:tcBorders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Lower Bound</w:t>
            </w:r>
          </w:p>
        </w:tc>
        <w:tc>
          <w:tcPr>
            <w:tcW w:w="698" w:type="pct"/>
            <w:tcBorders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Upper Bound</w:t>
            </w:r>
          </w:p>
        </w:tc>
        <w:tc>
          <w:tcPr>
            <w:tcW w:w="501" w:type="pct"/>
            <w:vMerge/>
            <w:tcBorders>
              <w:top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7" w:type="pct"/>
            <w:vMerge/>
            <w:tcBorders>
              <w:top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7712C" w:rsidRPr="00D7712C" w:rsidTr="00D7712C">
        <w:trPr>
          <w:cantSplit/>
        </w:trPr>
        <w:tc>
          <w:tcPr>
            <w:tcW w:w="451" w:type="pct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Grupa 1</w:t>
            </w:r>
          </w:p>
        </w:tc>
        <w:tc>
          <w:tcPr>
            <w:tcW w:w="479" w:type="pct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479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20,75</w:t>
            </w:r>
          </w:p>
        </w:tc>
        <w:tc>
          <w:tcPr>
            <w:tcW w:w="676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,957</w:t>
            </w:r>
          </w:p>
        </w:tc>
        <w:tc>
          <w:tcPr>
            <w:tcW w:w="501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,479</w:t>
            </w:r>
          </w:p>
        </w:tc>
        <w:tc>
          <w:tcPr>
            <w:tcW w:w="698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19,23</w:t>
            </w:r>
          </w:p>
        </w:tc>
        <w:tc>
          <w:tcPr>
            <w:tcW w:w="698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22,27</w:t>
            </w:r>
          </w:p>
        </w:tc>
        <w:tc>
          <w:tcPr>
            <w:tcW w:w="501" w:type="pct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517" w:type="pct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22</w:t>
            </w:r>
          </w:p>
        </w:tc>
      </w:tr>
      <w:tr w:rsidR="00D7712C" w:rsidRPr="00D7712C" w:rsidTr="00D7712C">
        <w:trPr>
          <w:cantSplit/>
        </w:trPr>
        <w:tc>
          <w:tcPr>
            <w:tcW w:w="451" w:type="pct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Grupa 2</w:t>
            </w:r>
          </w:p>
        </w:tc>
        <w:tc>
          <w:tcPr>
            <w:tcW w:w="479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479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38,25</w:t>
            </w:r>
          </w:p>
        </w:tc>
        <w:tc>
          <w:tcPr>
            <w:tcW w:w="676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2,754</w:t>
            </w:r>
          </w:p>
        </w:tc>
        <w:tc>
          <w:tcPr>
            <w:tcW w:w="501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1,377</w:t>
            </w:r>
          </w:p>
        </w:tc>
        <w:tc>
          <w:tcPr>
            <w:tcW w:w="698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33,87</w:t>
            </w:r>
          </w:p>
        </w:tc>
        <w:tc>
          <w:tcPr>
            <w:tcW w:w="698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42,63</w:t>
            </w:r>
          </w:p>
        </w:tc>
        <w:tc>
          <w:tcPr>
            <w:tcW w:w="501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35</w:t>
            </w:r>
          </w:p>
        </w:tc>
        <w:tc>
          <w:tcPr>
            <w:tcW w:w="517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41</w:t>
            </w:r>
          </w:p>
        </w:tc>
      </w:tr>
      <w:tr w:rsidR="00D7712C" w:rsidRPr="00D7712C" w:rsidTr="00D7712C">
        <w:trPr>
          <w:cantSplit/>
        </w:trPr>
        <w:tc>
          <w:tcPr>
            <w:tcW w:w="451" w:type="pct"/>
            <w:tcBorders>
              <w:top w:val="nil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Grupa 3</w:t>
            </w:r>
          </w:p>
        </w:tc>
        <w:tc>
          <w:tcPr>
            <w:tcW w:w="479" w:type="pct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479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31,50</w:t>
            </w:r>
          </w:p>
        </w:tc>
        <w:tc>
          <w:tcPr>
            <w:tcW w:w="676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1,291</w:t>
            </w:r>
          </w:p>
        </w:tc>
        <w:tc>
          <w:tcPr>
            <w:tcW w:w="501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,645</w:t>
            </w:r>
          </w:p>
        </w:tc>
        <w:tc>
          <w:tcPr>
            <w:tcW w:w="698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29,45</w:t>
            </w:r>
          </w:p>
        </w:tc>
        <w:tc>
          <w:tcPr>
            <w:tcW w:w="698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33,55</w:t>
            </w:r>
          </w:p>
        </w:tc>
        <w:tc>
          <w:tcPr>
            <w:tcW w:w="501" w:type="pct"/>
            <w:tcBorders>
              <w:top w:val="nil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517" w:type="pct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33</w:t>
            </w:r>
          </w:p>
        </w:tc>
      </w:tr>
      <w:tr w:rsidR="00D7712C" w:rsidRPr="00D7712C" w:rsidTr="00D7712C">
        <w:trPr>
          <w:cantSplit/>
        </w:trPr>
        <w:tc>
          <w:tcPr>
            <w:tcW w:w="451" w:type="pct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Total</w:t>
            </w:r>
          </w:p>
        </w:tc>
        <w:tc>
          <w:tcPr>
            <w:tcW w:w="479" w:type="pct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12</w:t>
            </w:r>
          </w:p>
        </w:tc>
        <w:tc>
          <w:tcPr>
            <w:tcW w:w="479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30,17</w:t>
            </w:r>
          </w:p>
        </w:tc>
        <w:tc>
          <w:tcPr>
            <w:tcW w:w="676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7,709</w:t>
            </w:r>
          </w:p>
        </w:tc>
        <w:tc>
          <w:tcPr>
            <w:tcW w:w="501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2,225</w:t>
            </w:r>
          </w:p>
        </w:tc>
        <w:tc>
          <w:tcPr>
            <w:tcW w:w="698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25,27</w:t>
            </w:r>
          </w:p>
        </w:tc>
        <w:tc>
          <w:tcPr>
            <w:tcW w:w="698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35,06</w:t>
            </w:r>
          </w:p>
        </w:tc>
        <w:tc>
          <w:tcPr>
            <w:tcW w:w="501" w:type="pct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517" w:type="pct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41</w:t>
            </w:r>
          </w:p>
        </w:tc>
      </w:tr>
    </w:tbl>
    <w:p w:rsidR="00382857" w:rsidRDefault="00382857" w:rsidP="00382857">
      <w:pPr>
        <w:autoSpaceDE w:val="0"/>
        <w:autoSpaceDN w:val="0"/>
        <w:adjustRightInd w:val="0"/>
        <w:rPr>
          <w:lang w:val="sr-Cyrl-CS"/>
        </w:rPr>
      </w:pPr>
    </w:p>
    <w:p w:rsidR="00382857" w:rsidRDefault="00382857" w:rsidP="00382857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У овој табели дати су подаци о свакој групи (број испитаника, средње вредности, стандардно одступање...). Проверити да ли су тачни бројеви испитаника у свакој групи.</w:t>
      </w:r>
    </w:p>
    <w:p w:rsidR="00382857" w:rsidRPr="0098749A" w:rsidRDefault="00382857" w:rsidP="00382857">
      <w:pPr>
        <w:autoSpaceDE w:val="0"/>
        <w:autoSpaceDN w:val="0"/>
        <w:adjustRightInd w:val="0"/>
      </w:pPr>
    </w:p>
    <w:tbl>
      <w:tblPr>
        <w:tblW w:w="45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481"/>
        <w:gridCol w:w="1017"/>
        <w:gridCol w:w="1017"/>
        <w:gridCol w:w="1017"/>
      </w:tblGrid>
      <w:tr w:rsidR="00D7712C" w:rsidRPr="00D7712C" w:rsidTr="00D7712C">
        <w:trPr>
          <w:cantSplit/>
        </w:trPr>
        <w:tc>
          <w:tcPr>
            <w:tcW w:w="45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Test of Homogeneity of Variances</w:t>
            </w:r>
          </w:p>
        </w:tc>
      </w:tr>
      <w:tr w:rsidR="00D7712C" w:rsidRPr="00D7712C" w:rsidTr="00D7712C">
        <w:trPr>
          <w:cantSplit/>
        </w:trPr>
        <w:tc>
          <w:tcPr>
            <w:tcW w:w="453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Starost  </w:t>
            </w:r>
          </w:p>
        </w:tc>
      </w:tr>
      <w:tr w:rsidR="00D7712C" w:rsidRPr="00D7712C" w:rsidTr="00D7712C">
        <w:trPr>
          <w:cantSplit/>
        </w:trPr>
        <w:tc>
          <w:tcPr>
            <w:tcW w:w="1481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Levene Statistic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df1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df2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</w:tr>
      <w:tr w:rsidR="00D7712C" w:rsidRPr="00D7712C" w:rsidTr="00D7712C">
        <w:trPr>
          <w:cantSplit/>
        </w:trPr>
        <w:tc>
          <w:tcPr>
            <w:tcW w:w="1481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5,813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9</w:t>
            </w:r>
          </w:p>
        </w:tc>
        <w:tc>
          <w:tcPr>
            <w:tcW w:w="1017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,024</w:t>
            </w:r>
          </w:p>
        </w:tc>
      </w:tr>
    </w:tbl>
    <w:p w:rsidR="00382857" w:rsidRDefault="00382857" w:rsidP="00382857">
      <w:pPr>
        <w:autoSpaceDE w:val="0"/>
        <w:autoSpaceDN w:val="0"/>
        <w:adjustRightInd w:val="0"/>
        <w:rPr>
          <w:lang w:val="sr-Cyrl-CS"/>
        </w:rPr>
      </w:pPr>
    </w:p>
    <w:p w:rsidR="00382857" w:rsidRDefault="00382857" w:rsidP="00382857">
      <w:pPr>
        <w:autoSpaceDE w:val="0"/>
        <w:autoSpaceDN w:val="0"/>
        <w:adjustRightInd w:val="0"/>
        <w:jc w:val="both"/>
        <w:rPr>
          <w:lang w:val="sr-Cyrl-CS"/>
        </w:rPr>
      </w:pPr>
      <w:r>
        <w:rPr>
          <w:lang w:val="sr-Cyrl-CS"/>
        </w:rPr>
        <w:t>Овде је приказан Левенов тест хомогности варијансе. помоћу којег испитујемо једнакост варијансе у резултатима у свакој од три груп</w:t>
      </w:r>
      <w:r w:rsidR="00D7712C">
        <w:rPr>
          <w:lang w:val="sr-Cyrl-CS"/>
        </w:rPr>
        <w:t>е. Величина значајности је 0,024 што је мање од 0,05 тако да је прекршена претпоставка</w:t>
      </w:r>
      <w:r>
        <w:rPr>
          <w:lang w:val="sr-Cyrl-CS"/>
        </w:rPr>
        <w:t xml:space="preserve"> о</w:t>
      </w:r>
      <w:r w:rsidR="00D7712C">
        <w:rPr>
          <w:lang w:val="sr-Cyrl-CS"/>
        </w:rPr>
        <w:t xml:space="preserve"> хомогености</w:t>
      </w:r>
      <w:r>
        <w:rPr>
          <w:lang w:val="sr-Cyrl-CS"/>
        </w:rPr>
        <w:t xml:space="preserve"> једнакости варијансе.</w:t>
      </w:r>
    </w:p>
    <w:p w:rsidR="00382857" w:rsidRDefault="00382857" w:rsidP="00382857">
      <w:pPr>
        <w:autoSpaceDE w:val="0"/>
        <w:autoSpaceDN w:val="0"/>
        <w:adjustRightInd w:val="0"/>
        <w:jc w:val="both"/>
        <w:rPr>
          <w:lang w:val="sr-Cyrl-CS"/>
        </w:rPr>
      </w:pPr>
    </w:p>
    <w:p w:rsidR="00382857" w:rsidRDefault="00D7712C" w:rsidP="00382857">
      <w:pPr>
        <w:autoSpaceDE w:val="0"/>
        <w:autoSpaceDN w:val="0"/>
        <w:adjustRightInd w:val="0"/>
        <w:jc w:val="both"/>
        <w:rPr>
          <w:color w:val="FF0000"/>
          <w:lang w:val="sr-Cyrl-CS"/>
        </w:rPr>
      </w:pPr>
      <w:r>
        <w:rPr>
          <w:color w:val="FF0000"/>
          <w:lang w:val="sr-Cyrl-CS"/>
        </w:rPr>
        <w:t>Сада се резултати гледају</w:t>
      </w:r>
      <w:r w:rsidR="00382857">
        <w:rPr>
          <w:color w:val="FF0000"/>
          <w:lang w:val="sr-Cyrl-CS"/>
        </w:rPr>
        <w:t xml:space="preserve"> из табеле Robust Tests of Equality of Means. </w:t>
      </w:r>
    </w:p>
    <w:p w:rsidR="00D7712C" w:rsidRPr="00D7712C" w:rsidRDefault="00D7712C" w:rsidP="00D7712C">
      <w:pPr>
        <w:autoSpaceDE w:val="0"/>
        <w:autoSpaceDN w:val="0"/>
        <w:adjustRightInd w:val="0"/>
      </w:pPr>
    </w:p>
    <w:tbl>
      <w:tblPr>
        <w:tblW w:w="55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578"/>
        <w:gridCol w:w="1015"/>
        <w:gridCol w:w="1000"/>
        <w:gridCol w:w="1000"/>
        <w:gridCol w:w="1000"/>
      </w:tblGrid>
      <w:tr w:rsidR="00D7712C" w:rsidRPr="00D7712C">
        <w:trPr>
          <w:cantSplit/>
        </w:trPr>
        <w:tc>
          <w:tcPr>
            <w:tcW w:w="55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Robust Tests of Equality of Means</w:t>
            </w:r>
          </w:p>
        </w:tc>
      </w:tr>
      <w:tr w:rsidR="00D7712C" w:rsidRPr="00D7712C">
        <w:trPr>
          <w:cantSplit/>
        </w:trPr>
        <w:tc>
          <w:tcPr>
            <w:tcW w:w="55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Starost  </w:t>
            </w:r>
          </w:p>
        </w:tc>
      </w:tr>
      <w:tr w:rsidR="00D7712C" w:rsidRPr="00D7712C">
        <w:trPr>
          <w:cantSplit/>
        </w:trPr>
        <w:tc>
          <w:tcPr>
            <w:tcW w:w="1576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</w:pPr>
          </w:p>
        </w:tc>
        <w:tc>
          <w:tcPr>
            <w:tcW w:w="1015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Statistic</w:t>
            </w:r>
            <w:r w:rsidRPr="00D7712C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df1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df2</w:t>
            </w:r>
          </w:p>
        </w:tc>
        <w:tc>
          <w:tcPr>
            <w:tcW w:w="1000" w:type="dxa"/>
            <w:tcBorders>
              <w:top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</w:tr>
      <w:tr w:rsidR="00D7712C" w:rsidRPr="00D7712C">
        <w:trPr>
          <w:cantSplit/>
        </w:trPr>
        <w:tc>
          <w:tcPr>
            <w:tcW w:w="1576" w:type="dxa"/>
            <w:tcBorders>
              <w:top w:val="single" w:sz="16" w:space="0" w:color="000000"/>
              <w:left w:val="single" w:sz="16" w:space="0" w:color="000000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Welch</w:t>
            </w:r>
          </w:p>
        </w:tc>
        <w:tc>
          <w:tcPr>
            <w:tcW w:w="1015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120,510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5,436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,000</w:t>
            </w:r>
          </w:p>
        </w:tc>
      </w:tr>
      <w:tr w:rsidR="00D7712C" w:rsidRPr="00D7712C">
        <w:trPr>
          <w:cantSplit/>
        </w:trPr>
        <w:tc>
          <w:tcPr>
            <w:tcW w:w="1576" w:type="dxa"/>
            <w:tcBorders>
              <w:top w:val="nil"/>
              <w:left w:val="single" w:sz="16" w:space="0" w:color="000000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Brown-Forsythe</w:t>
            </w:r>
          </w:p>
        </w:tc>
        <w:tc>
          <w:tcPr>
            <w:tcW w:w="1015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91,943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5,073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D7712C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,000</w:t>
            </w:r>
          </w:p>
        </w:tc>
      </w:tr>
      <w:tr w:rsidR="00D7712C" w:rsidRPr="00D7712C">
        <w:trPr>
          <w:cantSplit/>
        </w:trPr>
        <w:tc>
          <w:tcPr>
            <w:tcW w:w="559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D7712C" w:rsidRPr="00D7712C" w:rsidRDefault="00D7712C" w:rsidP="00D7712C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D7712C">
              <w:rPr>
                <w:rFonts w:ascii="Arial" w:hAnsi="Arial" w:cs="Arial"/>
                <w:color w:val="000000"/>
                <w:sz w:val="18"/>
                <w:szCs w:val="18"/>
              </w:rPr>
              <w:t>a. Asymptotically F distributed.</w:t>
            </w:r>
          </w:p>
        </w:tc>
      </w:tr>
    </w:tbl>
    <w:p w:rsidR="00D7712C" w:rsidRPr="00D7712C" w:rsidRDefault="00D7712C" w:rsidP="00D7712C">
      <w:pPr>
        <w:autoSpaceDE w:val="0"/>
        <w:autoSpaceDN w:val="0"/>
        <w:adjustRightInd w:val="0"/>
        <w:spacing w:line="400" w:lineRule="atLeast"/>
      </w:pPr>
    </w:p>
    <w:p w:rsidR="00382857" w:rsidRPr="0046790B" w:rsidRDefault="00D7712C" w:rsidP="00382857">
      <w:pPr>
        <w:autoSpaceDE w:val="0"/>
        <w:autoSpaceDN w:val="0"/>
        <w:adjustRightInd w:val="0"/>
        <w:jc w:val="both"/>
        <w:rPr>
          <w:lang w:val="sr-Cyrl-CS"/>
        </w:rPr>
      </w:pPr>
      <w:r>
        <w:t>С</w:t>
      </w:r>
      <w:r w:rsidR="00382857">
        <w:t xml:space="preserve"> обзиром да је значајност 0,</w:t>
      </w:r>
      <w:r>
        <w:t>00</w:t>
      </w:r>
      <w:r w:rsidR="00382857">
        <w:t xml:space="preserve">0 </w:t>
      </w:r>
      <w:r>
        <w:t>мањ</w:t>
      </w:r>
      <w:r w:rsidR="00382857">
        <w:t>а од 0,05, закључујемо да постоји статистички значајна разлика између</w:t>
      </w:r>
      <w:r>
        <w:t xml:space="preserve"> средњих вредности за старост између ове три групе</w:t>
      </w:r>
      <w:r w:rsidR="00382857">
        <w:t>.</w:t>
      </w:r>
    </w:p>
    <w:p w:rsidR="006661AB" w:rsidRPr="006661AB" w:rsidRDefault="00D7712C" w:rsidP="006661AB">
      <w:pPr>
        <w:autoSpaceDE w:val="0"/>
        <w:autoSpaceDN w:val="0"/>
        <w:adjustRightInd w:val="0"/>
      </w:pPr>
      <w:r>
        <w:br w:type="page"/>
      </w:r>
    </w:p>
    <w:tbl>
      <w:tblPr>
        <w:tblW w:w="830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999"/>
        <w:gridCol w:w="1046"/>
        <w:gridCol w:w="1456"/>
        <w:gridCol w:w="1046"/>
        <w:gridCol w:w="1000"/>
        <w:gridCol w:w="1380"/>
        <w:gridCol w:w="1380"/>
      </w:tblGrid>
      <w:tr w:rsidR="006661AB" w:rsidRPr="006661AB">
        <w:trPr>
          <w:cantSplit/>
        </w:trPr>
        <w:tc>
          <w:tcPr>
            <w:tcW w:w="83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lastRenderedPageBreak/>
              <w:t>Multiple Comparisons</w:t>
            </w:r>
          </w:p>
        </w:tc>
      </w:tr>
      <w:tr w:rsidR="006661AB" w:rsidRPr="006661AB">
        <w:trPr>
          <w:cantSplit/>
        </w:trPr>
        <w:tc>
          <w:tcPr>
            <w:tcW w:w="83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Dependent Variable:   Starost  </w:t>
            </w:r>
          </w:p>
        </w:tc>
      </w:tr>
      <w:tr w:rsidR="006661AB" w:rsidRPr="006661AB">
        <w:trPr>
          <w:cantSplit/>
        </w:trPr>
        <w:tc>
          <w:tcPr>
            <w:tcW w:w="83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  <w:highlight w:val="white"/>
              </w:rPr>
              <w:t xml:space="preserve">Tukey HSD  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(I) Grupa</w:t>
            </w:r>
          </w:p>
        </w:tc>
        <w:tc>
          <w:tcPr>
            <w:tcW w:w="1045" w:type="dxa"/>
            <w:vMerge w:val="restart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(J) Grupa</w:t>
            </w:r>
          </w:p>
        </w:tc>
        <w:tc>
          <w:tcPr>
            <w:tcW w:w="1455" w:type="dxa"/>
            <w:vMerge w:val="restart"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Mean Difference (I-J)</w:t>
            </w:r>
          </w:p>
        </w:tc>
        <w:tc>
          <w:tcPr>
            <w:tcW w:w="1045" w:type="dxa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Std. Error</w:t>
            </w:r>
          </w:p>
        </w:tc>
        <w:tc>
          <w:tcPr>
            <w:tcW w:w="1000" w:type="dxa"/>
            <w:vMerge w:val="restart"/>
            <w:tcBorders>
              <w:top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color w:val="FF0000"/>
                <w:sz w:val="18"/>
                <w:szCs w:val="18"/>
              </w:rPr>
              <w:t>Sig.</w:t>
            </w:r>
          </w:p>
        </w:tc>
        <w:tc>
          <w:tcPr>
            <w:tcW w:w="2758" w:type="dxa"/>
            <w:gridSpan w:val="2"/>
            <w:tcBorders>
              <w:top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95% Confidence Interval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Merge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455" w:type="dxa"/>
            <w:vMerge/>
            <w:tcBorders>
              <w:top w:val="single" w:sz="16" w:space="0" w:color="000000"/>
              <w:lef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vMerge/>
            <w:tcBorders>
              <w:top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00" w:type="dxa"/>
            <w:vMerge/>
            <w:tcBorders>
              <w:top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  <w:tc>
          <w:tcPr>
            <w:tcW w:w="1379" w:type="dxa"/>
            <w:tcBorders>
              <w:bottom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Lower Bound</w:t>
            </w:r>
          </w:p>
        </w:tc>
        <w:tc>
          <w:tcPr>
            <w:tcW w:w="1379" w:type="dxa"/>
            <w:tcBorders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Upper Bound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 w:val="restart"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1</w:t>
            </w:r>
          </w:p>
        </w:tc>
        <w:tc>
          <w:tcPr>
            <w:tcW w:w="1045" w:type="dxa"/>
            <w:tcBorders>
              <w:top w:val="single" w:sz="16" w:space="0" w:color="000000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2</w:t>
            </w:r>
          </w:p>
        </w:tc>
        <w:tc>
          <w:tcPr>
            <w:tcW w:w="1455" w:type="dxa"/>
            <w:tcBorders>
              <w:top w:val="single" w:sz="16" w:space="0" w:color="000000"/>
              <w:left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-17,500</w:t>
            </w:r>
            <w:r w:rsidRPr="006661A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45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1,302</w:t>
            </w:r>
          </w:p>
        </w:tc>
        <w:tc>
          <w:tcPr>
            <w:tcW w:w="1000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,000</w:t>
            </w:r>
          </w:p>
        </w:tc>
        <w:tc>
          <w:tcPr>
            <w:tcW w:w="1379" w:type="dxa"/>
            <w:tcBorders>
              <w:top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-21,13</w:t>
            </w:r>
          </w:p>
        </w:tc>
        <w:tc>
          <w:tcPr>
            <w:tcW w:w="1379" w:type="dxa"/>
            <w:tcBorders>
              <w:top w:val="single" w:sz="16" w:space="0" w:color="000000"/>
              <w:bottom w:val="nil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-13,87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/>
            <w:tcBorders>
              <w:top w:val="single" w:sz="16" w:space="0" w:color="000000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3</w:t>
            </w:r>
          </w:p>
        </w:tc>
        <w:tc>
          <w:tcPr>
            <w:tcW w:w="1455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-10,750</w:t>
            </w:r>
            <w:r w:rsidRPr="006661A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1,302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,000</w:t>
            </w:r>
          </w:p>
        </w:tc>
        <w:tc>
          <w:tcPr>
            <w:tcW w:w="1379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-14,38</w:t>
            </w:r>
          </w:p>
        </w:tc>
        <w:tc>
          <w:tcPr>
            <w:tcW w:w="1379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-7,12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 w:val="restart"/>
            <w:tcBorders>
              <w:top w:val="nil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2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1</w:t>
            </w:r>
          </w:p>
        </w:tc>
        <w:tc>
          <w:tcPr>
            <w:tcW w:w="1455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17,500</w:t>
            </w:r>
            <w:r w:rsidRPr="006661A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1,302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,000</w:t>
            </w:r>
          </w:p>
        </w:tc>
        <w:tc>
          <w:tcPr>
            <w:tcW w:w="1379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13,87</w:t>
            </w:r>
          </w:p>
        </w:tc>
        <w:tc>
          <w:tcPr>
            <w:tcW w:w="1379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21,13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/>
            <w:tcBorders>
              <w:top w:val="nil"/>
              <w:left w:val="single" w:sz="16" w:space="0" w:color="000000"/>
              <w:bottom w:val="nil"/>
              <w:right w:val="nil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3</w:t>
            </w:r>
          </w:p>
        </w:tc>
        <w:tc>
          <w:tcPr>
            <w:tcW w:w="1455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6,750</w:t>
            </w:r>
            <w:r w:rsidRPr="006661A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1,302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,001</w:t>
            </w:r>
          </w:p>
        </w:tc>
        <w:tc>
          <w:tcPr>
            <w:tcW w:w="1379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3,12</w:t>
            </w:r>
          </w:p>
        </w:tc>
        <w:tc>
          <w:tcPr>
            <w:tcW w:w="1379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10,38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 w:val="restart"/>
            <w:tcBorders>
              <w:top w:val="nil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3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single" w:sz="16" w:space="0" w:color="000000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1</w:t>
            </w:r>
          </w:p>
        </w:tc>
        <w:tc>
          <w:tcPr>
            <w:tcW w:w="1455" w:type="dxa"/>
            <w:tcBorders>
              <w:top w:val="nil"/>
              <w:left w:val="single" w:sz="16" w:space="0" w:color="000000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10,750</w:t>
            </w:r>
            <w:r w:rsidRPr="006661A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45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1,302</w:t>
            </w:r>
          </w:p>
        </w:tc>
        <w:tc>
          <w:tcPr>
            <w:tcW w:w="1000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,000</w:t>
            </w:r>
          </w:p>
        </w:tc>
        <w:tc>
          <w:tcPr>
            <w:tcW w:w="1379" w:type="dxa"/>
            <w:tcBorders>
              <w:top w:val="nil"/>
              <w:bottom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7,12</w:t>
            </w:r>
          </w:p>
        </w:tc>
        <w:tc>
          <w:tcPr>
            <w:tcW w:w="1379" w:type="dxa"/>
            <w:tcBorders>
              <w:top w:val="nil"/>
              <w:bottom w:val="nil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14,38</w:t>
            </w:r>
          </w:p>
        </w:tc>
      </w:tr>
      <w:tr w:rsidR="006661AB" w:rsidRPr="006661AB">
        <w:trPr>
          <w:cantSplit/>
        </w:trPr>
        <w:tc>
          <w:tcPr>
            <w:tcW w:w="1000" w:type="dxa"/>
            <w:vMerge/>
            <w:tcBorders>
              <w:top w:val="nil"/>
              <w:left w:val="single" w:sz="16" w:space="0" w:color="000000"/>
              <w:bottom w:val="single" w:sz="16" w:space="0" w:color="000000"/>
              <w:right w:val="nil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single" w:sz="16" w:space="0" w:color="000000"/>
              <w:right w:val="single" w:sz="16" w:space="0" w:color="000000"/>
            </w:tcBorders>
            <w:shd w:val="clear" w:color="auto" w:fill="FFFFFF"/>
            <w:vAlign w:val="center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Grupa 2</w:t>
            </w:r>
          </w:p>
        </w:tc>
        <w:tc>
          <w:tcPr>
            <w:tcW w:w="1455" w:type="dxa"/>
            <w:tcBorders>
              <w:top w:val="nil"/>
              <w:left w:val="single" w:sz="16" w:space="0" w:color="000000"/>
              <w:bottom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-6,750</w:t>
            </w:r>
            <w:r w:rsidRPr="006661AB">
              <w:rPr>
                <w:rFonts w:ascii="Arial" w:hAnsi="Arial" w:cs="Arial"/>
                <w:color w:val="00000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45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1,302</w:t>
            </w:r>
          </w:p>
        </w:tc>
        <w:tc>
          <w:tcPr>
            <w:tcW w:w="1000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6661AB">
              <w:rPr>
                <w:rFonts w:ascii="Arial" w:hAnsi="Arial" w:cs="Arial"/>
                <w:b/>
                <w:color w:val="FF0000"/>
                <w:sz w:val="18"/>
                <w:szCs w:val="18"/>
              </w:rPr>
              <w:t>,001</w:t>
            </w:r>
          </w:p>
        </w:tc>
        <w:tc>
          <w:tcPr>
            <w:tcW w:w="1379" w:type="dxa"/>
            <w:tcBorders>
              <w:top w:val="nil"/>
              <w:bottom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-10,38</w:t>
            </w:r>
          </w:p>
        </w:tc>
        <w:tc>
          <w:tcPr>
            <w:tcW w:w="1379" w:type="dxa"/>
            <w:tcBorders>
              <w:top w:val="nil"/>
              <w:bottom w:val="single" w:sz="16" w:space="0" w:color="000000"/>
              <w:right w:val="single" w:sz="16" w:space="0" w:color="000000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-3,12</w:t>
            </w:r>
          </w:p>
        </w:tc>
      </w:tr>
      <w:tr w:rsidR="006661AB" w:rsidRPr="006661AB">
        <w:trPr>
          <w:cantSplit/>
        </w:trPr>
        <w:tc>
          <w:tcPr>
            <w:tcW w:w="830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661AB" w:rsidRPr="006661AB" w:rsidRDefault="006661AB" w:rsidP="006661AB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6661AB">
              <w:rPr>
                <w:rFonts w:ascii="Arial" w:hAnsi="Arial" w:cs="Arial"/>
                <w:color w:val="000000"/>
                <w:sz w:val="18"/>
                <w:szCs w:val="18"/>
              </w:rPr>
              <w:t>*. The mean difference is significant at the 0.05 level.</w:t>
            </w:r>
          </w:p>
        </w:tc>
      </w:tr>
    </w:tbl>
    <w:p w:rsidR="00382857" w:rsidRPr="0098749A" w:rsidRDefault="00382857" w:rsidP="00382857">
      <w:pPr>
        <w:autoSpaceDE w:val="0"/>
        <w:autoSpaceDN w:val="0"/>
        <w:adjustRightInd w:val="0"/>
        <w:spacing w:line="400" w:lineRule="atLeast"/>
      </w:pPr>
    </w:p>
    <w:p w:rsidR="00382857" w:rsidRPr="001A425C" w:rsidRDefault="006661AB" w:rsidP="00382857">
      <w:pPr>
        <w:autoSpaceDE w:val="0"/>
        <w:autoSpaceDN w:val="0"/>
        <w:adjustRightInd w:val="0"/>
        <w:jc w:val="both"/>
        <w:rPr>
          <w:b/>
          <w:color w:val="FF0000"/>
          <w:lang w:val="sr-Cyrl-CS"/>
        </w:rPr>
      </w:pPr>
      <w:r w:rsidRPr="001A425C">
        <w:rPr>
          <w:b/>
          <w:color w:val="FF0000"/>
          <w:lang w:val="sr-Cyrl-CS"/>
        </w:rPr>
        <w:t>Постоји статистички значајна разлика за старост између група 1</w:t>
      </w:r>
      <w:r w:rsidR="001A425C">
        <w:rPr>
          <w:b/>
          <w:color w:val="FF0000"/>
          <w:lang w:val="sr-Cyrl-CS"/>
        </w:rPr>
        <w:t xml:space="preserve"> (20,75)</w:t>
      </w:r>
      <w:r w:rsidRPr="001A425C">
        <w:rPr>
          <w:b/>
          <w:color w:val="FF0000"/>
          <w:lang w:val="sr-Cyrl-CS"/>
        </w:rPr>
        <w:t xml:space="preserve"> и 2</w:t>
      </w:r>
      <w:r w:rsidR="001A425C">
        <w:rPr>
          <w:b/>
          <w:color w:val="FF0000"/>
          <w:lang w:val="sr-Cyrl-CS"/>
        </w:rPr>
        <w:t xml:space="preserve"> (38,25)</w:t>
      </w:r>
      <w:r w:rsidRPr="001A425C">
        <w:rPr>
          <w:b/>
          <w:color w:val="FF0000"/>
          <w:lang w:val="sr-Cyrl-CS"/>
        </w:rPr>
        <w:t xml:space="preserve"> уз значајност 0,000, Постоји статистички значајна разлика за старост између група 1</w:t>
      </w:r>
      <w:r w:rsidR="001A425C">
        <w:rPr>
          <w:b/>
          <w:color w:val="FF0000"/>
          <w:lang w:val="sr-Cyrl-CS"/>
        </w:rPr>
        <w:t xml:space="preserve"> (20,75)</w:t>
      </w:r>
      <w:r w:rsidRPr="001A425C">
        <w:rPr>
          <w:b/>
          <w:color w:val="FF0000"/>
          <w:lang w:val="sr-Cyrl-CS"/>
        </w:rPr>
        <w:t xml:space="preserve"> и 3</w:t>
      </w:r>
      <w:r w:rsidR="001A425C">
        <w:rPr>
          <w:b/>
          <w:color w:val="FF0000"/>
          <w:lang w:val="sr-Cyrl-CS"/>
        </w:rPr>
        <w:t xml:space="preserve"> (31,50)</w:t>
      </w:r>
      <w:r w:rsidRPr="001A425C">
        <w:rPr>
          <w:b/>
          <w:color w:val="FF0000"/>
          <w:lang w:val="sr-Cyrl-CS"/>
        </w:rPr>
        <w:t xml:space="preserve"> уз значајност 0,000, Постоји статистички значајна разлика за старост између група 2</w:t>
      </w:r>
      <w:r w:rsidR="001A425C">
        <w:rPr>
          <w:b/>
          <w:color w:val="FF0000"/>
          <w:lang w:val="sr-Cyrl-CS"/>
        </w:rPr>
        <w:t xml:space="preserve"> (38,25)</w:t>
      </w:r>
      <w:r w:rsidRPr="001A425C">
        <w:rPr>
          <w:b/>
          <w:color w:val="FF0000"/>
          <w:lang w:val="sr-Cyrl-CS"/>
        </w:rPr>
        <w:t xml:space="preserve"> и 3</w:t>
      </w:r>
      <w:r w:rsidR="001A425C">
        <w:rPr>
          <w:b/>
          <w:color w:val="FF0000"/>
          <w:lang w:val="sr-Cyrl-CS"/>
        </w:rPr>
        <w:t xml:space="preserve"> (31,50)</w:t>
      </w:r>
      <w:r w:rsidRPr="001A425C">
        <w:rPr>
          <w:b/>
          <w:color w:val="FF0000"/>
          <w:lang w:val="sr-Cyrl-CS"/>
        </w:rPr>
        <w:t xml:space="preserve"> уз значајност 0,001</w:t>
      </w:r>
      <w:r w:rsidR="00382857" w:rsidRPr="001A425C">
        <w:rPr>
          <w:b/>
          <w:color w:val="FF0000"/>
          <w:lang w:val="sr-Cyrl-CS"/>
        </w:rPr>
        <w:t>.</w:t>
      </w:r>
    </w:p>
    <w:p w:rsidR="00382857" w:rsidRPr="0046790B" w:rsidRDefault="00382857" w:rsidP="00382857">
      <w:pPr>
        <w:autoSpaceDE w:val="0"/>
        <w:autoSpaceDN w:val="0"/>
        <w:adjustRightInd w:val="0"/>
      </w:pPr>
    </w:p>
    <w:p w:rsidR="00382857" w:rsidRPr="00E225DC" w:rsidRDefault="00382857" w:rsidP="00E225DC"/>
    <w:sectPr w:rsidR="00382857" w:rsidRPr="00E225DC" w:rsidSect="00494E96">
      <w:pgSz w:w="11907" w:h="16840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1786C19C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  <w:b w:val="0"/>
        <w:i w:val="0"/>
        <w:sz w:val="22"/>
      </w:rPr>
    </w:lvl>
  </w:abstractNum>
  <w:abstractNum w:abstractNumId="1">
    <w:nsid w:val="02AC1F4D"/>
    <w:multiLevelType w:val="hybridMultilevel"/>
    <w:tmpl w:val="118C6C9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472F65"/>
    <w:multiLevelType w:val="hybridMultilevel"/>
    <w:tmpl w:val="CBAE81E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6D1611"/>
    <w:multiLevelType w:val="hybridMultilevel"/>
    <w:tmpl w:val="64EE82E8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AA1003B"/>
    <w:multiLevelType w:val="hybridMultilevel"/>
    <w:tmpl w:val="F1C23FE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706B31"/>
    <w:multiLevelType w:val="hybridMultilevel"/>
    <w:tmpl w:val="1D8E3B4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09D7E81"/>
    <w:multiLevelType w:val="hybridMultilevel"/>
    <w:tmpl w:val="A9BAD03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19F470E"/>
    <w:multiLevelType w:val="hybridMultilevel"/>
    <w:tmpl w:val="2CB47278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2DD6978"/>
    <w:multiLevelType w:val="hybridMultilevel"/>
    <w:tmpl w:val="F37EADB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3776536"/>
    <w:multiLevelType w:val="hybridMultilevel"/>
    <w:tmpl w:val="2DC0A438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3AC5895"/>
    <w:multiLevelType w:val="hybridMultilevel"/>
    <w:tmpl w:val="173EF0F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AC6D16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9895EF1"/>
    <w:multiLevelType w:val="hybridMultilevel"/>
    <w:tmpl w:val="3946861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B523CF0"/>
    <w:multiLevelType w:val="hybridMultilevel"/>
    <w:tmpl w:val="EC10BD8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AC6D16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E68221D"/>
    <w:multiLevelType w:val="hybridMultilevel"/>
    <w:tmpl w:val="D7D0F56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E9D18AB"/>
    <w:multiLevelType w:val="hybridMultilevel"/>
    <w:tmpl w:val="29DEB59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F037ED7"/>
    <w:multiLevelType w:val="hybridMultilevel"/>
    <w:tmpl w:val="36467A9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7045DBA"/>
    <w:multiLevelType w:val="hybridMultilevel"/>
    <w:tmpl w:val="DC400F8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D1466FB"/>
    <w:multiLevelType w:val="hybridMultilevel"/>
    <w:tmpl w:val="0E089AB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DEA7A33"/>
    <w:multiLevelType w:val="hybridMultilevel"/>
    <w:tmpl w:val="7A84BA3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7055E81"/>
    <w:multiLevelType w:val="hybridMultilevel"/>
    <w:tmpl w:val="ABC8C30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8343A29"/>
    <w:multiLevelType w:val="hybridMultilevel"/>
    <w:tmpl w:val="077A37E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14101D2"/>
    <w:multiLevelType w:val="hybridMultilevel"/>
    <w:tmpl w:val="ED74242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3EC46B7"/>
    <w:multiLevelType w:val="hybridMultilevel"/>
    <w:tmpl w:val="4E546E36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4143C02"/>
    <w:multiLevelType w:val="hybridMultilevel"/>
    <w:tmpl w:val="9514939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5A26823"/>
    <w:multiLevelType w:val="hybridMultilevel"/>
    <w:tmpl w:val="C104412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B6611CC"/>
    <w:multiLevelType w:val="hybridMultilevel"/>
    <w:tmpl w:val="CE10D2D6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DDD3D01"/>
    <w:multiLevelType w:val="hybridMultilevel"/>
    <w:tmpl w:val="0292F65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3BB5A25"/>
    <w:multiLevelType w:val="hybridMultilevel"/>
    <w:tmpl w:val="F15C15F6"/>
    <w:lvl w:ilvl="0" w:tplc="5AEEB1B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6519444C"/>
    <w:multiLevelType w:val="hybridMultilevel"/>
    <w:tmpl w:val="D03056E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7A1473D"/>
    <w:multiLevelType w:val="hybridMultilevel"/>
    <w:tmpl w:val="897CEA1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843251B"/>
    <w:multiLevelType w:val="hybridMultilevel"/>
    <w:tmpl w:val="6F382BD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9CD1FDB"/>
    <w:multiLevelType w:val="hybridMultilevel"/>
    <w:tmpl w:val="848E9FC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B921367"/>
    <w:multiLevelType w:val="hybridMultilevel"/>
    <w:tmpl w:val="0E5E83D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DA52BD3"/>
    <w:multiLevelType w:val="hybridMultilevel"/>
    <w:tmpl w:val="0804CB78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F2936A4"/>
    <w:multiLevelType w:val="hybridMultilevel"/>
    <w:tmpl w:val="DF9E6D8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3380663"/>
    <w:multiLevelType w:val="hybridMultilevel"/>
    <w:tmpl w:val="4232FC1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4BA59BE"/>
    <w:multiLevelType w:val="hybridMultilevel"/>
    <w:tmpl w:val="477825B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77402E0A"/>
    <w:multiLevelType w:val="hybridMultilevel"/>
    <w:tmpl w:val="06880BD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8937B06"/>
    <w:multiLevelType w:val="hybridMultilevel"/>
    <w:tmpl w:val="DFCE682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B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79FC0570"/>
    <w:multiLevelType w:val="hybridMultilevel"/>
    <w:tmpl w:val="7F12475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A4323B8"/>
    <w:multiLevelType w:val="hybridMultilevel"/>
    <w:tmpl w:val="09067BCE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DEA4618"/>
    <w:multiLevelType w:val="hybridMultilevel"/>
    <w:tmpl w:val="85BA932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3"/>
  </w:num>
  <w:num w:numId="3">
    <w:abstractNumId w:val="18"/>
  </w:num>
  <w:num w:numId="4">
    <w:abstractNumId w:val="10"/>
  </w:num>
  <w:num w:numId="5">
    <w:abstractNumId w:val="28"/>
  </w:num>
  <w:num w:numId="6">
    <w:abstractNumId w:val="40"/>
  </w:num>
  <w:num w:numId="7">
    <w:abstractNumId w:val="4"/>
  </w:num>
  <w:num w:numId="8">
    <w:abstractNumId w:val="5"/>
  </w:num>
  <w:num w:numId="9">
    <w:abstractNumId w:val="21"/>
  </w:num>
  <w:num w:numId="10">
    <w:abstractNumId w:val="16"/>
  </w:num>
  <w:num w:numId="11">
    <w:abstractNumId w:val="39"/>
  </w:num>
  <w:num w:numId="12">
    <w:abstractNumId w:val="31"/>
  </w:num>
  <w:num w:numId="13">
    <w:abstractNumId w:val="33"/>
  </w:num>
  <w:num w:numId="14">
    <w:abstractNumId w:val="6"/>
  </w:num>
  <w:num w:numId="15">
    <w:abstractNumId w:val="15"/>
  </w:num>
  <w:num w:numId="16">
    <w:abstractNumId w:val="36"/>
  </w:num>
  <w:num w:numId="17">
    <w:abstractNumId w:val="14"/>
  </w:num>
  <w:num w:numId="18">
    <w:abstractNumId w:val="20"/>
  </w:num>
  <w:num w:numId="19">
    <w:abstractNumId w:val="30"/>
  </w:num>
  <w:num w:numId="20">
    <w:abstractNumId w:val="41"/>
  </w:num>
  <w:num w:numId="21">
    <w:abstractNumId w:val="35"/>
  </w:num>
  <w:num w:numId="22">
    <w:abstractNumId w:val="17"/>
  </w:num>
  <w:num w:numId="23">
    <w:abstractNumId w:val="34"/>
  </w:num>
  <w:num w:numId="24">
    <w:abstractNumId w:val="8"/>
  </w:num>
  <w:num w:numId="25">
    <w:abstractNumId w:val="2"/>
  </w:num>
  <w:num w:numId="26">
    <w:abstractNumId w:val="38"/>
  </w:num>
  <w:num w:numId="27">
    <w:abstractNumId w:val="9"/>
  </w:num>
  <w:num w:numId="28">
    <w:abstractNumId w:val="37"/>
  </w:num>
  <w:num w:numId="29">
    <w:abstractNumId w:val="7"/>
  </w:num>
  <w:num w:numId="30">
    <w:abstractNumId w:val="19"/>
  </w:num>
  <w:num w:numId="31">
    <w:abstractNumId w:val="13"/>
  </w:num>
  <w:num w:numId="32">
    <w:abstractNumId w:val="26"/>
  </w:num>
  <w:num w:numId="33">
    <w:abstractNumId w:val="29"/>
  </w:num>
  <w:num w:numId="34">
    <w:abstractNumId w:val="24"/>
  </w:num>
  <w:num w:numId="35">
    <w:abstractNumId w:val="22"/>
  </w:num>
  <w:num w:numId="36">
    <w:abstractNumId w:val="32"/>
  </w:num>
  <w:num w:numId="37">
    <w:abstractNumId w:val="11"/>
  </w:num>
  <w:num w:numId="38">
    <w:abstractNumId w:val="25"/>
  </w:num>
  <w:num w:numId="39">
    <w:abstractNumId w:val="3"/>
  </w:num>
  <w:num w:numId="40">
    <w:abstractNumId w:val="12"/>
  </w:num>
  <w:num w:numId="41">
    <w:abstractNumId w:val="0"/>
  </w:num>
  <w:num w:numId="42">
    <w:abstractNumId w:val="2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hideSpellingErrors/>
  <w:stylePaneFormatFilter w:val="3F01"/>
  <w:defaultTabStop w:val="720"/>
  <w:characterSpacingControl w:val="doNotCompress"/>
  <w:compat/>
  <w:rsids>
    <w:rsidRoot w:val="00177EBC"/>
    <w:rsid w:val="00007BC4"/>
    <w:rsid w:val="00011250"/>
    <w:rsid w:val="00030DF7"/>
    <w:rsid w:val="00031CBF"/>
    <w:rsid w:val="00037A75"/>
    <w:rsid w:val="00053E31"/>
    <w:rsid w:val="000660BD"/>
    <w:rsid w:val="00070BB8"/>
    <w:rsid w:val="0007515C"/>
    <w:rsid w:val="00077F5D"/>
    <w:rsid w:val="00081A82"/>
    <w:rsid w:val="00092BC8"/>
    <w:rsid w:val="00096BA5"/>
    <w:rsid w:val="000A2EEE"/>
    <w:rsid w:val="000B7469"/>
    <w:rsid w:val="000C2797"/>
    <w:rsid w:val="000C6DF6"/>
    <w:rsid w:val="000D21FC"/>
    <w:rsid w:val="000E0971"/>
    <w:rsid w:val="000E5146"/>
    <w:rsid w:val="000E5E65"/>
    <w:rsid w:val="000F64F9"/>
    <w:rsid w:val="00102C8B"/>
    <w:rsid w:val="0010391D"/>
    <w:rsid w:val="001179F2"/>
    <w:rsid w:val="001222A5"/>
    <w:rsid w:val="00125BAD"/>
    <w:rsid w:val="00127EAE"/>
    <w:rsid w:val="0013182B"/>
    <w:rsid w:val="00134AF9"/>
    <w:rsid w:val="00135BE6"/>
    <w:rsid w:val="00141361"/>
    <w:rsid w:val="00150D8A"/>
    <w:rsid w:val="001706D5"/>
    <w:rsid w:val="0017254D"/>
    <w:rsid w:val="00172656"/>
    <w:rsid w:val="00176CEA"/>
    <w:rsid w:val="00177EBC"/>
    <w:rsid w:val="00181F37"/>
    <w:rsid w:val="001831DA"/>
    <w:rsid w:val="00184D61"/>
    <w:rsid w:val="001867A0"/>
    <w:rsid w:val="00187E01"/>
    <w:rsid w:val="00193C93"/>
    <w:rsid w:val="00194167"/>
    <w:rsid w:val="00194DCE"/>
    <w:rsid w:val="001A2B0C"/>
    <w:rsid w:val="001A425C"/>
    <w:rsid w:val="001A4A45"/>
    <w:rsid w:val="001C05A7"/>
    <w:rsid w:val="001C1D3C"/>
    <w:rsid w:val="001C2B81"/>
    <w:rsid w:val="001C52D0"/>
    <w:rsid w:val="002018EC"/>
    <w:rsid w:val="00223C52"/>
    <w:rsid w:val="00225AEA"/>
    <w:rsid w:val="002562BC"/>
    <w:rsid w:val="00274BD3"/>
    <w:rsid w:val="0028004C"/>
    <w:rsid w:val="002931EE"/>
    <w:rsid w:val="002943C2"/>
    <w:rsid w:val="002A3577"/>
    <w:rsid w:val="002C398A"/>
    <w:rsid w:val="002C4FFC"/>
    <w:rsid w:val="002D006E"/>
    <w:rsid w:val="002E5159"/>
    <w:rsid w:val="002E5204"/>
    <w:rsid w:val="002E5597"/>
    <w:rsid w:val="002F7CC0"/>
    <w:rsid w:val="00300063"/>
    <w:rsid w:val="003047A3"/>
    <w:rsid w:val="00305F03"/>
    <w:rsid w:val="00310198"/>
    <w:rsid w:val="00314C22"/>
    <w:rsid w:val="0031698B"/>
    <w:rsid w:val="00322ED7"/>
    <w:rsid w:val="00325AEB"/>
    <w:rsid w:val="003357D6"/>
    <w:rsid w:val="003373F2"/>
    <w:rsid w:val="00340962"/>
    <w:rsid w:val="00343AD9"/>
    <w:rsid w:val="00346A79"/>
    <w:rsid w:val="00351691"/>
    <w:rsid w:val="00354109"/>
    <w:rsid w:val="003666B4"/>
    <w:rsid w:val="003670B3"/>
    <w:rsid w:val="00374164"/>
    <w:rsid w:val="00382857"/>
    <w:rsid w:val="0038572F"/>
    <w:rsid w:val="00391543"/>
    <w:rsid w:val="003973DA"/>
    <w:rsid w:val="003A0670"/>
    <w:rsid w:val="003A2816"/>
    <w:rsid w:val="003A294E"/>
    <w:rsid w:val="003A5C9E"/>
    <w:rsid w:val="003B4CE9"/>
    <w:rsid w:val="003B64AA"/>
    <w:rsid w:val="003B6EDE"/>
    <w:rsid w:val="003C4061"/>
    <w:rsid w:val="003C5E8B"/>
    <w:rsid w:val="003C6E28"/>
    <w:rsid w:val="003D3EF3"/>
    <w:rsid w:val="003D4D1E"/>
    <w:rsid w:val="003D5A06"/>
    <w:rsid w:val="003D5DAC"/>
    <w:rsid w:val="003E1F21"/>
    <w:rsid w:val="003E6635"/>
    <w:rsid w:val="003F7936"/>
    <w:rsid w:val="003F7CBC"/>
    <w:rsid w:val="00404C62"/>
    <w:rsid w:val="004062C7"/>
    <w:rsid w:val="004066C4"/>
    <w:rsid w:val="00421632"/>
    <w:rsid w:val="00423217"/>
    <w:rsid w:val="004303F0"/>
    <w:rsid w:val="004402AC"/>
    <w:rsid w:val="004409D3"/>
    <w:rsid w:val="0044788D"/>
    <w:rsid w:val="00454163"/>
    <w:rsid w:val="00457AFC"/>
    <w:rsid w:val="004627A1"/>
    <w:rsid w:val="00474DC7"/>
    <w:rsid w:val="004821CD"/>
    <w:rsid w:val="00483AE6"/>
    <w:rsid w:val="00494E96"/>
    <w:rsid w:val="00495C22"/>
    <w:rsid w:val="004A28DD"/>
    <w:rsid w:val="004A30F4"/>
    <w:rsid w:val="004A4F7D"/>
    <w:rsid w:val="004B7CAC"/>
    <w:rsid w:val="004D0765"/>
    <w:rsid w:val="004E1481"/>
    <w:rsid w:val="004E2139"/>
    <w:rsid w:val="004E22DC"/>
    <w:rsid w:val="004E43BF"/>
    <w:rsid w:val="004E5FF0"/>
    <w:rsid w:val="004F3C7C"/>
    <w:rsid w:val="0050188C"/>
    <w:rsid w:val="005110D8"/>
    <w:rsid w:val="0051258D"/>
    <w:rsid w:val="00512A2C"/>
    <w:rsid w:val="00522A38"/>
    <w:rsid w:val="00523F07"/>
    <w:rsid w:val="00525F76"/>
    <w:rsid w:val="0053081F"/>
    <w:rsid w:val="00532B6A"/>
    <w:rsid w:val="00533611"/>
    <w:rsid w:val="00534DCE"/>
    <w:rsid w:val="00535F0F"/>
    <w:rsid w:val="00541084"/>
    <w:rsid w:val="005441F3"/>
    <w:rsid w:val="00550626"/>
    <w:rsid w:val="00553C6D"/>
    <w:rsid w:val="0056127C"/>
    <w:rsid w:val="00561E75"/>
    <w:rsid w:val="00572F40"/>
    <w:rsid w:val="0057538D"/>
    <w:rsid w:val="005845E4"/>
    <w:rsid w:val="00584AB1"/>
    <w:rsid w:val="00585A3D"/>
    <w:rsid w:val="005861F5"/>
    <w:rsid w:val="00586235"/>
    <w:rsid w:val="00597913"/>
    <w:rsid w:val="005A1356"/>
    <w:rsid w:val="005A28C5"/>
    <w:rsid w:val="005A46A4"/>
    <w:rsid w:val="005B10B1"/>
    <w:rsid w:val="005B2780"/>
    <w:rsid w:val="005C4806"/>
    <w:rsid w:val="005D73F6"/>
    <w:rsid w:val="005D7830"/>
    <w:rsid w:val="005E22A1"/>
    <w:rsid w:val="005E381A"/>
    <w:rsid w:val="005F18ED"/>
    <w:rsid w:val="005F4CD1"/>
    <w:rsid w:val="005F59CD"/>
    <w:rsid w:val="005F61D1"/>
    <w:rsid w:val="006075C5"/>
    <w:rsid w:val="00611254"/>
    <w:rsid w:val="00613BA5"/>
    <w:rsid w:val="00617855"/>
    <w:rsid w:val="00632E6E"/>
    <w:rsid w:val="00650219"/>
    <w:rsid w:val="00654644"/>
    <w:rsid w:val="006567AA"/>
    <w:rsid w:val="00661211"/>
    <w:rsid w:val="006661AB"/>
    <w:rsid w:val="0067039D"/>
    <w:rsid w:val="006716F4"/>
    <w:rsid w:val="00673D67"/>
    <w:rsid w:val="00674A2F"/>
    <w:rsid w:val="00683C97"/>
    <w:rsid w:val="00685070"/>
    <w:rsid w:val="00685495"/>
    <w:rsid w:val="00696721"/>
    <w:rsid w:val="006A6D06"/>
    <w:rsid w:val="006D1715"/>
    <w:rsid w:val="006D277F"/>
    <w:rsid w:val="006D5FB6"/>
    <w:rsid w:val="006E205F"/>
    <w:rsid w:val="006F087C"/>
    <w:rsid w:val="006F1550"/>
    <w:rsid w:val="006F169B"/>
    <w:rsid w:val="006F7419"/>
    <w:rsid w:val="007004B2"/>
    <w:rsid w:val="0070061E"/>
    <w:rsid w:val="007039C6"/>
    <w:rsid w:val="007065C6"/>
    <w:rsid w:val="00717FCD"/>
    <w:rsid w:val="007230BC"/>
    <w:rsid w:val="00744FF6"/>
    <w:rsid w:val="00746409"/>
    <w:rsid w:val="0075578F"/>
    <w:rsid w:val="00757535"/>
    <w:rsid w:val="00760DA8"/>
    <w:rsid w:val="00770881"/>
    <w:rsid w:val="00770DB8"/>
    <w:rsid w:val="007714DC"/>
    <w:rsid w:val="00772C84"/>
    <w:rsid w:val="007801F3"/>
    <w:rsid w:val="0078405B"/>
    <w:rsid w:val="00786EEF"/>
    <w:rsid w:val="007878E3"/>
    <w:rsid w:val="00790BB8"/>
    <w:rsid w:val="0079470B"/>
    <w:rsid w:val="00796141"/>
    <w:rsid w:val="007A0E0B"/>
    <w:rsid w:val="007A3956"/>
    <w:rsid w:val="007A4774"/>
    <w:rsid w:val="007A71E9"/>
    <w:rsid w:val="007B527A"/>
    <w:rsid w:val="007E2815"/>
    <w:rsid w:val="007E2FB0"/>
    <w:rsid w:val="007E4D4E"/>
    <w:rsid w:val="007E53AA"/>
    <w:rsid w:val="007F5443"/>
    <w:rsid w:val="007F61C7"/>
    <w:rsid w:val="00800D3F"/>
    <w:rsid w:val="00801E9F"/>
    <w:rsid w:val="00803343"/>
    <w:rsid w:val="008039AD"/>
    <w:rsid w:val="00804B28"/>
    <w:rsid w:val="0081503E"/>
    <w:rsid w:val="008272AD"/>
    <w:rsid w:val="0083012A"/>
    <w:rsid w:val="00832868"/>
    <w:rsid w:val="00832A89"/>
    <w:rsid w:val="00834172"/>
    <w:rsid w:val="0084225C"/>
    <w:rsid w:val="00845752"/>
    <w:rsid w:val="008534EC"/>
    <w:rsid w:val="008547FF"/>
    <w:rsid w:val="00857148"/>
    <w:rsid w:val="008722A5"/>
    <w:rsid w:val="00886104"/>
    <w:rsid w:val="00886A5C"/>
    <w:rsid w:val="008A01DD"/>
    <w:rsid w:val="008A15AD"/>
    <w:rsid w:val="008B688E"/>
    <w:rsid w:val="008C1AC7"/>
    <w:rsid w:val="008C52C2"/>
    <w:rsid w:val="008D452A"/>
    <w:rsid w:val="008D53D3"/>
    <w:rsid w:val="008E5E5C"/>
    <w:rsid w:val="008E6281"/>
    <w:rsid w:val="008E753E"/>
    <w:rsid w:val="008E7C1D"/>
    <w:rsid w:val="008F0310"/>
    <w:rsid w:val="008F6E35"/>
    <w:rsid w:val="008F7666"/>
    <w:rsid w:val="0090115A"/>
    <w:rsid w:val="009045DF"/>
    <w:rsid w:val="00907572"/>
    <w:rsid w:val="00907B57"/>
    <w:rsid w:val="0091582B"/>
    <w:rsid w:val="00917336"/>
    <w:rsid w:val="00917E34"/>
    <w:rsid w:val="0093218A"/>
    <w:rsid w:val="00933248"/>
    <w:rsid w:val="00951BAE"/>
    <w:rsid w:val="00956299"/>
    <w:rsid w:val="00957996"/>
    <w:rsid w:val="00971DD0"/>
    <w:rsid w:val="00981785"/>
    <w:rsid w:val="0098738E"/>
    <w:rsid w:val="0098749A"/>
    <w:rsid w:val="00990EFF"/>
    <w:rsid w:val="00994BA9"/>
    <w:rsid w:val="00994E90"/>
    <w:rsid w:val="009956F6"/>
    <w:rsid w:val="00996B76"/>
    <w:rsid w:val="009B25D1"/>
    <w:rsid w:val="009B41DD"/>
    <w:rsid w:val="009B5765"/>
    <w:rsid w:val="009C2947"/>
    <w:rsid w:val="009C5963"/>
    <w:rsid w:val="009D1818"/>
    <w:rsid w:val="009D34D5"/>
    <w:rsid w:val="009D55DF"/>
    <w:rsid w:val="009F1564"/>
    <w:rsid w:val="009F164D"/>
    <w:rsid w:val="00A00AEC"/>
    <w:rsid w:val="00A00F4D"/>
    <w:rsid w:val="00A03BB6"/>
    <w:rsid w:val="00A04C4B"/>
    <w:rsid w:val="00A074FE"/>
    <w:rsid w:val="00A11560"/>
    <w:rsid w:val="00A12E8D"/>
    <w:rsid w:val="00A25482"/>
    <w:rsid w:val="00A25C2C"/>
    <w:rsid w:val="00A26DD1"/>
    <w:rsid w:val="00A42352"/>
    <w:rsid w:val="00A44CB4"/>
    <w:rsid w:val="00A5450C"/>
    <w:rsid w:val="00A622FA"/>
    <w:rsid w:val="00A67835"/>
    <w:rsid w:val="00A8404D"/>
    <w:rsid w:val="00A85A63"/>
    <w:rsid w:val="00A86D15"/>
    <w:rsid w:val="00A91EBC"/>
    <w:rsid w:val="00A95988"/>
    <w:rsid w:val="00A973BF"/>
    <w:rsid w:val="00AA4C63"/>
    <w:rsid w:val="00AA63C1"/>
    <w:rsid w:val="00AD687C"/>
    <w:rsid w:val="00AE0208"/>
    <w:rsid w:val="00AE15D2"/>
    <w:rsid w:val="00AE17F8"/>
    <w:rsid w:val="00AE3A6B"/>
    <w:rsid w:val="00AF3135"/>
    <w:rsid w:val="00AF7633"/>
    <w:rsid w:val="00AF7D0D"/>
    <w:rsid w:val="00B018FB"/>
    <w:rsid w:val="00B04363"/>
    <w:rsid w:val="00B04EB1"/>
    <w:rsid w:val="00B226FB"/>
    <w:rsid w:val="00B23F39"/>
    <w:rsid w:val="00B2488E"/>
    <w:rsid w:val="00B24ECE"/>
    <w:rsid w:val="00B27147"/>
    <w:rsid w:val="00B2747F"/>
    <w:rsid w:val="00B3168F"/>
    <w:rsid w:val="00B32DC5"/>
    <w:rsid w:val="00B4449B"/>
    <w:rsid w:val="00B458AB"/>
    <w:rsid w:val="00B5335B"/>
    <w:rsid w:val="00B614BF"/>
    <w:rsid w:val="00B63144"/>
    <w:rsid w:val="00B660C9"/>
    <w:rsid w:val="00B74504"/>
    <w:rsid w:val="00B83FAD"/>
    <w:rsid w:val="00B858A5"/>
    <w:rsid w:val="00B86C5C"/>
    <w:rsid w:val="00B90317"/>
    <w:rsid w:val="00BA24DB"/>
    <w:rsid w:val="00BA2D67"/>
    <w:rsid w:val="00BA3B4E"/>
    <w:rsid w:val="00BC2071"/>
    <w:rsid w:val="00BD3371"/>
    <w:rsid w:val="00BD4E76"/>
    <w:rsid w:val="00BD6EAF"/>
    <w:rsid w:val="00BE275E"/>
    <w:rsid w:val="00BF0239"/>
    <w:rsid w:val="00C10B4B"/>
    <w:rsid w:val="00C154E3"/>
    <w:rsid w:val="00C21F32"/>
    <w:rsid w:val="00C419B5"/>
    <w:rsid w:val="00C435F0"/>
    <w:rsid w:val="00C50BB9"/>
    <w:rsid w:val="00C51F09"/>
    <w:rsid w:val="00C51F44"/>
    <w:rsid w:val="00C633A4"/>
    <w:rsid w:val="00C67693"/>
    <w:rsid w:val="00C703D6"/>
    <w:rsid w:val="00C73BB9"/>
    <w:rsid w:val="00C753C2"/>
    <w:rsid w:val="00C80898"/>
    <w:rsid w:val="00C82584"/>
    <w:rsid w:val="00C84621"/>
    <w:rsid w:val="00C91726"/>
    <w:rsid w:val="00C9300A"/>
    <w:rsid w:val="00CA3E97"/>
    <w:rsid w:val="00CA4D8E"/>
    <w:rsid w:val="00CB3B99"/>
    <w:rsid w:val="00CB64A7"/>
    <w:rsid w:val="00CB733B"/>
    <w:rsid w:val="00CC1F5E"/>
    <w:rsid w:val="00CC5628"/>
    <w:rsid w:val="00CD10D7"/>
    <w:rsid w:val="00CD114C"/>
    <w:rsid w:val="00CD59BB"/>
    <w:rsid w:val="00CE4903"/>
    <w:rsid w:val="00CE5016"/>
    <w:rsid w:val="00CF5A48"/>
    <w:rsid w:val="00CF7070"/>
    <w:rsid w:val="00D02A4B"/>
    <w:rsid w:val="00D0524E"/>
    <w:rsid w:val="00D16495"/>
    <w:rsid w:val="00D2290E"/>
    <w:rsid w:val="00D23124"/>
    <w:rsid w:val="00D308A0"/>
    <w:rsid w:val="00D54C5D"/>
    <w:rsid w:val="00D55739"/>
    <w:rsid w:val="00D5580A"/>
    <w:rsid w:val="00D72B5B"/>
    <w:rsid w:val="00D7712C"/>
    <w:rsid w:val="00D928C0"/>
    <w:rsid w:val="00D9321E"/>
    <w:rsid w:val="00DB15FE"/>
    <w:rsid w:val="00DB69FB"/>
    <w:rsid w:val="00DB7556"/>
    <w:rsid w:val="00DD10C4"/>
    <w:rsid w:val="00DD57BE"/>
    <w:rsid w:val="00DE624A"/>
    <w:rsid w:val="00DF3C8B"/>
    <w:rsid w:val="00E14B98"/>
    <w:rsid w:val="00E225DC"/>
    <w:rsid w:val="00E273F6"/>
    <w:rsid w:val="00E34C45"/>
    <w:rsid w:val="00E45FCC"/>
    <w:rsid w:val="00E540FA"/>
    <w:rsid w:val="00E554B5"/>
    <w:rsid w:val="00E55B11"/>
    <w:rsid w:val="00E62200"/>
    <w:rsid w:val="00E801B9"/>
    <w:rsid w:val="00E83D4E"/>
    <w:rsid w:val="00E85562"/>
    <w:rsid w:val="00E92543"/>
    <w:rsid w:val="00E97B3F"/>
    <w:rsid w:val="00EA48D9"/>
    <w:rsid w:val="00EA699B"/>
    <w:rsid w:val="00EC2A75"/>
    <w:rsid w:val="00EC48B7"/>
    <w:rsid w:val="00ED400F"/>
    <w:rsid w:val="00ED48BF"/>
    <w:rsid w:val="00ED6149"/>
    <w:rsid w:val="00EE5CD6"/>
    <w:rsid w:val="00EF426F"/>
    <w:rsid w:val="00EF5379"/>
    <w:rsid w:val="00EF5C49"/>
    <w:rsid w:val="00EF69F1"/>
    <w:rsid w:val="00EF6ADE"/>
    <w:rsid w:val="00F03BEB"/>
    <w:rsid w:val="00F07489"/>
    <w:rsid w:val="00F32346"/>
    <w:rsid w:val="00F330B7"/>
    <w:rsid w:val="00F378E5"/>
    <w:rsid w:val="00F41B09"/>
    <w:rsid w:val="00F446DB"/>
    <w:rsid w:val="00F5011B"/>
    <w:rsid w:val="00F54613"/>
    <w:rsid w:val="00F54B47"/>
    <w:rsid w:val="00F74701"/>
    <w:rsid w:val="00F7766C"/>
    <w:rsid w:val="00F8098C"/>
    <w:rsid w:val="00F8642A"/>
    <w:rsid w:val="00F879E3"/>
    <w:rsid w:val="00F90FF3"/>
    <w:rsid w:val="00F91E9F"/>
    <w:rsid w:val="00FA2011"/>
    <w:rsid w:val="00FA3325"/>
    <w:rsid w:val="00FA393D"/>
    <w:rsid w:val="00FA5E6B"/>
    <w:rsid w:val="00FA6E74"/>
    <w:rsid w:val="00FB2179"/>
    <w:rsid w:val="00FB35D4"/>
    <w:rsid w:val="00FB579B"/>
    <w:rsid w:val="00FB6A4F"/>
    <w:rsid w:val="00FC2163"/>
    <w:rsid w:val="00FC3755"/>
    <w:rsid w:val="00FD156E"/>
    <w:rsid w:val="00FD564A"/>
    <w:rsid w:val="00FD7A12"/>
    <w:rsid w:val="00FE06FA"/>
    <w:rsid w:val="00FE68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045DF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F3234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177EBC"/>
    <w:rPr>
      <w:color w:val="0000FF"/>
      <w:u w:val="single"/>
    </w:rPr>
  </w:style>
  <w:style w:type="table" w:styleId="TableGrid">
    <w:name w:val="Table Grid"/>
    <w:basedOn w:val="TableNormal"/>
    <w:rsid w:val="001A2B0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semiHidden/>
    <w:rsid w:val="00B2747F"/>
    <w:pPr>
      <w:spacing w:before="120"/>
      <w:jc w:val="both"/>
    </w:pPr>
    <w:rPr>
      <w:rFonts w:ascii="Arial" w:hAnsi="Arial"/>
      <w:color w:val="000000"/>
      <w:sz w:val="20"/>
      <w:szCs w:val="20"/>
      <w:lang w:val="en-GB"/>
    </w:rPr>
  </w:style>
  <w:style w:type="paragraph" w:styleId="TOC2">
    <w:name w:val="toc 2"/>
    <w:basedOn w:val="Normal"/>
    <w:next w:val="Normal"/>
    <w:autoRedefine/>
    <w:semiHidden/>
    <w:rsid w:val="00B2747F"/>
    <w:pPr>
      <w:spacing w:before="120"/>
      <w:ind w:left="200"/>
      <w:jc w:val="both"/>
    </w:pPr>
    <w:rPr>
      <w:rFonts w:ascii="Arial" w:hAnsi="Arial"/>
      <w:color w:val="000000"/>
      <w:sz w:val="20"/>
      <w:szCs w:val="20"/>
      <w:lang w:val="en-GB"/>
    </w:rPr>
  </w:style>
  <w:style w:type="paragraph" w:styleId="TOC3">
    <w:name w:val="toc 3"/>
    <w:basedOn w:val="Normal"/>
    <w:next w:val="Normal"/>
    <w:autoRedefine/>
    <w:semiHidden/>
    <w:rsid w:val="00B2747F"/>
    <w:pPr>
      <w:spacing w:before="120"/>
      <w:ind w:left="400"/>
      <w:jc w:val="both"/>
    </w:pPr>
    <w:rPr>
      <w:rFonts w:ascii="Arial" w:hAnsi="Arial"/>
      <w:color w:val="000000"/>
      <w:sz w:val="20"/>
      <w:szCs w:val="20"/>
      <w:lang w:val="en-GB"/>
    </w:rPr>
  </w:style>
  <w:style w:type="character" w:customStyle="1" w:styleId="Heading1Char">
    <w:name w:val="Heading 1 Char"/>
    <w:link w:val="Heading1"/>
    <w:rsid w:val="00F32346"/>
    <w:rPr>
      <w:rFonts w:ascii="Cambria" w:hAnsi="Cambria"/>
      <w:b/>
      <w:bCs/>
      <w:kern w:val="32"/>
      <w:sz w:val="32"/>
      <w:szCs w:val="32"/>
      <w:lang w:val="en-US" w:eastAsia="en-US"/>
    </w:rPr>
  </w:style>
  <w:style w:type="paragraph" w:styleId="BalloonText">
    <w:name w:val="Balloon Text"/>
    <w:basedOn w:val="Normal"/>
    <w:link w:val="BalloonTextChar"/>
    <w:rsid w:val="00F378E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378E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0.wmf"/><Relationship Id="rId299" Type="http://schemas.openxmlformats.org/officeDocument/2006/relationships/image" Target="media/image144.png"/><Relationship Id="rId303" Type="http://schemas.openxmlformats.org/officeDocument/2006/relationships/image" Target="media/image148.png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19.bin"/><Relationship Id="rId63" Type="http://schemas.openxmlformats.org/officeDocument/2006/relationships/image" Target="media/image35.wmf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67.bin"/><Relationship Id="rId159" Type="http://schemas.openxmlformats.org/officeDocument/2006/relationships/oleObject" Target="embeddings/oleObject73.bin"/><Relationship Id="rId170" Type="http://schemas.openxmlformats.org/officeDocument/2006/relationships/image" Target="media/image88.wmf"/><Relationship Id="rId191" Type="http://schemas.openxmlformats.org/officeDocument/2006/relationships/image" Target="media/image99.wmf"/><Relationship Id="rId205" Type="http://schemas.openxmlformats.org/officeDocument/2006/relationships/image" Target="media/image106.wmf"/><Relationship Id="rId226" Type="http://schemas.openxmlformats.org/officeDocument/2006/relationships/oleObject" Target="embeddings/oleObject107.bin"/><Relationship Id="rId247" Type="http://schemas.openxmlformats.org/officeDocument/2006/relationships/image" Target="media/image122.wmf"/><Relationship Id="rId107" Type="http://schemas.openxmlformats.org/officeDocument/2006/relationships/image" Target="media/image55.wmf"/><Relationship Id="rId268" Type="http://schemas.openxmlformats.org/officeDocument/2006/relationships/image" Target="media/image131.wmf"/><Relationship Id="rId289" Type="http://schemas.openxmlformats.org/officeDocument/2006/relationships/image" Target="media/image140.wmf"/><Relationship Id="rId11" Type="http://schemas.openxmlformats.org/officeDocument/2006/relationships/oleObject" Target="embeddings/oleObject3.bin"/><Relationship Id="rId32" Type="http://schemas.openxmlformats.org/officeDocument/2006/relationships/oleObject" Target="embeddings/oleObject14.bin"/><Relationship Id="rId53" Type="http://schemas.openxmlformats.org/officeDocument/2006/relationships/image" Target="media/image28.png"/><Relationship Id="rId74" Type="http://schemas.openxmlformats.org/officeDocument/2006/relationships/oleObject" Target="embeddings/oleObject31.bin"/><Relationship Id="rId128" Type="http://schemas.openxmlformats.org/officeDocument/2006/relationships/image" Target="media/image64.wmf"/><Relationship Id="rId149" Type="http://schemas.openxmlformats.org/officeDocument/2006/relationships/image" Target="media/image77.png"/><Relationship Id="rId314" Type="http://schemas.openxmlformats.org/officeDocument/2006/relationships/fontTable" Target="fontTable.xml"/><Relationship Id="rId5" Type="http://schemas.openxmlformats.org/officeDocument/2006/relationships/image" Target="media/image1.jpeg"/><Relationship Id="rId95" Type="http://schemas.openxmlformats.org/officeDocument/2006/relationships/image" Target="media/image49.wmf"/><Relationship Id="rId160" Type="http://schemas.openxmlformats.org/officeDocument/2006/relationships/image" Target="media/image83.wmf"/><Relationship Id="rId181" Type="http://schemas.openxmlformats.org/officeDocument/2006/relationships/oleObject" Target="embeddings/oleObject85.bin"/><Relationship Id="rId216" Type="http://schemas.openxmlformats.org/officeDocument/2006/relationships/oleObject" Target="embeddings/oleObject102.bin"/><Relationship Id="rId237" Type="http://schemas.openxmlformats.org/officeDocument/2006/relationships/oleObject" Target="embeddings/oleObject113.bin"/><Relationship Id="rId258" Type="http://schemas.openxmlformats.org/officeDocument/2006/relationships/image" Target="media/image126.png"/><Relationship Id="rId279" Type="http://schemas.openxmlformats.org/officeDocument/2006/relationships/oleObject" Target="embeddings/oleObject140.bin"/><Relationship Id="rId22" Type="http://schemas.openxmlformats.org/officeDocument/2006/relationships/image" Target="media/image10.wmf"/><Relationship Id="rId43" Type="http://schemas.openxmlformats.org/officeDocument/2006/relationships/image" Target="media/image20.wmf"/><Relationship Id="rId64" Type="http://schemas.openxmlformats.org/officeDocument/2006/relationships/oleObject" Target="embeddings/oleObject25.bin"/><Relationship Id="rId118" Type="http://schemas.openxmlformats.org/officeDocument/2006/relationships/oleObject" Target="embeddings/oleObject54.bin"/><Relationship Id="rId139" Type="http://schemas.openxmlformats.org/officeDocument/2006/relationships/image" Target="media/image68.png"/><Relationship Id="rId290" Type="http://schemas.openxmlformats.org/officeDocument/2006/relationships/oleObject" Target="embeddings/oleObject146.bin"/><Relationship Id="rId304" Type="http://schemas.openxmlformats.org/officeDocument/2006/relationships/image" Target="media/image149.png"/><Relationship Id="rId85" Type="http://schemas.openxmlformats.org/officeDocument/2006/relationships/image" Target="media/image45.wmf"/><Relationship Id="rId150" Type="http://schemas.openxmlformats.org/officeDocument/2006/relationships/image" Target="media/image78.png"/><Relationship Id="rId171" Type="http://schemas.openxmlformats.org/officeDocument/2006/relationships/oleObject" Target="embeddings/oleObject79.bin"/><Relationship Id="rId192" Type="http://schemas.openxmlformats.org/officeDocument/2006/relationships/oleObject" Target="embeddings/oleObject89.bin"/><Relationship Id="rId206" Type="http://schemas.openxmlformats.org/officeDocument/2006/relationships/oleObject" Target="embeddings/oleObject96.bin"/><Relationship Id="rId227" Type="http://schemas.openxmlformats.org/officeDocument/2006/relationships/image" Target="media/image116.wmf"/><Relationship Id="rId248" Type="http://schemas.openxmlformats.org/officeDocument/2006/relationships/oleObject" Target="embeddings/oleObject122.bin"/><Relationship Id="rId269" Type="http://schemas.openxmlformats.org/officeDocument/2006/relationships/oleObject" Target="embeddings/oleObject134.bin"/><Relationship Id="rId12" Type="http://schemas.openxmlformats.org/officeDocument/2006/relationships/image" Target="media/image5.wmf"/><Relationship Id="rId33" Type="http://schemas.openxmlformats.org/officeDocument/2006/relationships/image" Target="media/image15.wmf"/><Relationship Id="rId108" Type="http://schemas.openxmlformats.org/officeDocument/2006/relationships/oleObject" Target="embeddings/oleObject49.bin"/><Relationship Id="rId129" Type="http://schemas.openxmlformats.org/officeDocument/2006/relationships/oleObject" Target="embeddings/oleObject61.bin"/><Relationship Id="rId280" Type="http://schemas.openxmlformats.org/officeDocument/2006/relationships/oleObject" Target="embeddings/oleObject141.bin"/><Relationship Id="rId315" Type="http://schemas.openxmlformats.org/officeDocument/2006/relationships/theme" Target="theme/theme1.xml"/><Relationship Id="rId54" Type="http://schemas.openxmlformats.org/officeDocument/2006/relationships/image" Target="media/image29.png"/><Relationship Id="rId75" Type="http://schemas.openxmlformats.org/officeDocument/2006/relationships/image" Target="media/image40.png"/><Relationship Id="rId96" Type="http://schemas.openxmlformats.org/officeDocument/2006/relationships/oleObject" Target="embeddings/oleObject43.bin"/><Relationship Id="rId140" Type="http://schemas.openxmlformats.org/officeDocument/2006/relationships/image" Target="media/image69.png"/><Relationship Id="rId161" Type="http://schemas.openxmlformats.org/officeDocument/2006/relationships/oleObject" Target="embeddings/oleObject74.bin"/><Relationship Id="rId182" Type="http://schemas.openxmlformats.org/officeDocument/2006/relationships/image" Target="media/image93.png"/><Relationship Id="rId217" Type="http://schemas.openxmlformats.org/officeDocument/2006/relationships/image" Target="media/image111.wmf"/><Relationship Id="rId6" Type="http://schemas.openxmlformats.org/officeDocument/2006/relationships/image" Target="media/image2.wmf"/><Relationship Id="rId238" Type="http://schemas.openxmlformats.org/officeDocument/2006/relationships/oleObject" Target="embeddings/oleObject114.bin"/><Relationship Id="rId259" Type="http://schemas.openxmlformats.org/officeDocument/2006/relationships/image" Target="media/image127.png"/><Relationship Id="rId23" Type="http://schemas.openxmlformats.org/officeDocument/2006/relationships/oleObject" Target="embeddings/oleObject9.bin"/><Relationship Id="rId119" Type="http://schemas.openxmlformats.org/officeDocument/2006/relationships/image" Target="media/image61.wmf"/><Relationship Id="rId270" Type="http://schemas.openxmlformats.org/officeDocument/2006/relationships/image" Target="media/image132.wmf"/><Relationship Id="rId291" Type="http://schemas.openxmlformats.org/officeDocument/2006/relationships/image" Target="media/image141.wmf"/><Relationship Id="rId305" Type="http://schemas.openxmlformats.org/officeDocument/2006/relationships/image" Target="media/image150.png"/><Relationship Id="rId44" Type="http://schemas.openxmlformats.org/officeDocument/2006/relationships/oleObject" Target="embeddings/oleObject20.bin"/><Relationship Id="rId65" Type="http://schemas.openxmlformats.org/officeDocument/2006/relationships/image" Target="media/image36.wmf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62.bin"/><Relationship Id="rId151" Type="http://schemas.openxmlformats.org/officeDocument/2006/relationships/oleObject" Target="embeddings/oleObject69.bin"/><Relationship Id="rId172" Type="http://schemas.openxmlformats.org/officeDocument/2006/relationships/image" Target="media/image89.wmf"/><Relationship Id="rId193" Type="http://schemas.openxmlformats.org/officeDocument/2006/relationships/image" Target="media/image100.wmf"/><Relationship Id="rId207" Type="http://schemas.openxmlformats.org/officeDocument/2006/relationships/image" Target="media/image107.wmf"/><Relationship Id="rId228" Type="http://schemas.openxmlformats.org/officeDocument/2006/relationships/oleObject" Target="embeddings/oleObject108.bin"/><Relationship Id="rId249" Type="http://schemas.openxmlformats.org/officeDocument/2006/relationships/oleObject" Target="embeddings/oleObject123.bin"/><Relationship Id="rId13" Type="http://schemas.openxmlformats.org/officeDocument/2006/relationships/oleObject" Target="embeddings/oleObject4.bin"/><Relationship Id="rId109" Type="http://schemas.openxmlformats.org/officeDocument/2006/relationships/image" Target="media/image56.wmf"/><Relationship Id="rId260" Type="http://schemas.openxmlformats.org/officeDocument/2006/relationships/oleObject" Target="embeddings/oleObject129.bin"/><Relationship Id="rId281" Type="http://schemas.openxmlformats.org/officeDocument/2006/relationships/image" Target="media/image136.png"/><Relationship Id="rId34" Type="http://schemas.openxmlformats.org/officeDocument/2006/relationships/oleObject" Target="embeddings/oleObject15.bin"/><Relationship Id="rId55" Type="http://schemas.openxmlformats.org/officeDocument/2006/relationships/image" Target="media/image30.png"/><Relationship Id="rId76" Type="http://schemas.openxmlformats.org/officeDocument/2006/relationships/image" Target="media/image41.png"/><Relationship Id="rId97" Type="http://schemas.openxmlformats.org/officeDocument/2006/relationships/image" Target="media/image50.wmf"/><Relationship Id="rId120" Type="http://schemas.openxmlformats.org/officeDocument/2006/relationships/oleObject" Target="embeddings/oleObject55.bin"/><Relationship Id="rId141" Type="http://schemas.openxmlformats.org/officeDocument/2006/relationships/image" Target="media/image70.png"/><Relationship Id="rId7" Type="http://schemas.openxmlformats.org/officeDocument/2006/relationships/oleObject" Target="embeddings/oleObject1.bin"/><Relationship Id="rId162" Type="http://schemas.openxmlformats.org/officeDocument/2006/relationships/image" Target="media/image84.wmf"/><Relationship Id="rId183" Type="http://schemas.openxmlformats.org/officeDocument/2006/relationships/image" Target="media/image94.png"/><Relationship Id="rId218" Type="http://schemas.openxmlformats.org/officeDocument/2006/relationships/oleObject" Target="embeddings/oleObject103.bin"/><Relationship Id="rId239" Type="http://schemas.openxmlformats.org/officeDocument/2006/relationships/oleObject" Target="embeddings/oleObject115.bin"/><Relationship Id="rId250" Type="http://schemas.openxmlformats.org/officeDocument/2006/relationships/oleObject" Target="embeddings/oleObject124.bin"/><Relationship Id="rId271" Type="http://schemas.openxmlformats.org/officeDocument/2006/relationships/oleObject" Target="embeddings/oleObject135.bin"/><Relationship Id="rId292" Type="http://schemas.openxmlformats.org/officeDocument/2006/relationships/oleObject" Target="embeddings/oleObject147.bin"/><Relationship Id="rId306" Type="http://schemas.openxmlformats.org/officeDocument/2006/relationships/image" Target="media/image151.png"/><Relationship Id="rId24" Type="http://schemas.openxmlformats.org/officeDocument/2006/relationships/image" Target="media/image11.wmf"/><Relationship Id="rId45" Type="http://schemas.openxmlformats.org/officeDocument/2006/relationships/image" Target="media/image21.png"/><Relationship Id="rId66" Type="http://schemas.openxmlformats.org/officeDocument/2006/relationships/oleObject" Target="embeddings/oleObject26.bin"/><Relationship Id="rId87" Type="http://schemas.openxmlformats.org/officeDocument/2006/relationships/oleObject" Target="embeddings/oleObject38.bin"/><Relationship Id="rId110" Type="http://schemas.openxmlformats.org/officeDocument/2006/relationships/oleObject" Target="embeddings/oleObject50.bin"/><Relationship Id="rId131" Type="http://schemas.openxmlformats.org/officeDocument/2006/relationships/oleObject" Target="embeddings/oleObject63.bin"/><Relationship Id="rId61" Type="http://schemas.openxmlformats.org/officeDocument/2006/relationships/oleObject" Target="embeddings/oleObject23.bin"/><Relationship Id="rId82" Type="http://schemas.openxmlformats.org/officeDocument/2006/relationships/oleObject" Target="embeddings/oleObject35.bin"/><Relationship Id="rId152" Type="http://schemas.openxmlformats.org/officeDocument/2006/relationships/image" Target="media/image79.wmf"/><Relationship Id="rId173" Type="http://schemas.openxmlformats.org/officeDocument/2006/relationships/oleObject" Target="embeddings/oleObject80.bin"/><Relationship Id="rId194" Type="http://schemas.openxmlformats.org/officeDocument/2006/relationships/oleObject" Target="embeddings/oleObject90.bin"/><Relationship Id="rId199" Type="http://schemas.openxmlformats.org/officeDocument/2006/relationships/image" Target="media/image103.wmf"/><Relationship Id="rId203" Type="http://schemas.openxmlformats.org/officeDocument/2006/relationships/image" Target="media/image105.wmf"/><Relationship Id="rId208" Type="http://schemas.openxmlformats.org/officeDocument/2006/relationships/oleObject" Target="embeddings/oleObject97.bin"/><Relationship Id="rId229" Type="http://schemas.openxmlformats.org/officeDocument/2006/relationships/image" Target="media/image117.wmf"/><Relationship Id="rId19" Type="http://schemas.openxmlformats.org/officeDocument/2006/relationships/oleObject" Target="embeddings/oleObject7.bin"/><Relationship Id="rId224" Type="http://schemas.openxmlformats.org/officeDocument/2006/relationships/oleObject" Target="embeddings/oleObject106.bin"/><Relationship Id="rId240" Type="http://schemas.openxmlformats.org/officeDocument/2006/relationships/oleObject" Target="embeddings/oleObject116.bin"/><Relationship Id="rId245" Type="http://schemas.openxmlformats.org/officeDocument/2006/relationships/oleObject" Target="embeddings/oleObject120.bin"/><Relationship Id="rId261" Type="http://schemas.openxmlformats.org/officeDocument/2006/relationships/oleObject" Target="embeddings/oleObject130.bin"/><Relationship Id="rId266" Type="http://schemas.openxmlformats.org/officeDocument/2006/relationships/oleObject" Target="embeddings/oleObject132.bin"/><Relationship Id="rId287" Type="http://schemas.openxmlformats.org/officeDocument/2006/relationships/image" Target="media/image139.wmf"/><Relationship Id="rId14" Type="http://schemas.openxmlformats.org/officeDocument/2006/relationships/image" Target="media/image6.wmf"/><Relationship Id="rId30" Type="http://schemas.openxmlformats.org/officeDocument/2006/relationships/image" Target="media/image14.wmf"/><Relationship Id="rId35" Type="http://schemas.openxmlformats.org/officeDocument/2006/relationships/image" Target="media/image16.wmf"/><Relationship Id="rId56" Type="http://schemas.openxmlformats.org/officeDocument/2006/relationships/image" Target="media/image31.png"/><Relationship Id="rId77" Type="http://schemas.openxmlformats.org/officeDocument/2006/relationships/image" Target="media/image42.png"/><Relationship Id="rId100" Type="http://schemas.openxmlformats.org/officeDocument/2006/relationships/oleObject" Target="embeddings/oleObject45.bin"/><Relationship Id="rId105" Type="http://schemas.openxmlformats.org/officeDocument/2006/relationships/image" Target="media/image54.wmf"/><Relationship Id="rId126" Type="http://schemas.openxmlformats.org/officeDocument/2006/relationships/oleObject" Target="embeddings/oleObject59.bin"/><Relationship Id="rId147" Type="http://schemas.openxmlformats.org/officeDocument/2006/relationships/image" Target="media/image75.png"/><Relationship Id="rId168" Type="http://schemas.openxmlformats.org/officeDocument/2006/relationships/image" Target="media/image87.wmf"/><Relationship Id="rId282" Type="http://schemas.openxmlformats.org/officeDocument/2006/relationships/image" Target="media/image137.png"/><Relationship Id="rId312" Type="http://schemas.openxmlformats.org/officeDocument/2006/relationships/image" Target="media/image157.png"/><Relationship Id="rId8" Type="http://schemas.openxmlformats.org/officeDocument/2006/relationships/image" Target="media/image3.wmf"/><Relationship Id="rId51" Type="http://schemas.openxmlformats.org/officeDocument/2006/relationships/image" Target="media/image26.png"/><Relationship Id="rId72" Type="http://schemas.openxmlformats.org/officeDocument/2006/relationships/image" Target="media/image39.wmf"/><Relationship Id="rId93" Type="http://schemas.openxmlformats.org/officeDocument/2006/relationships/image" Target="media/image48.wmf"/><Relationship Id="rId98" Type="http://schemas.openxmlformats.org/officeDocument/2006/relationships/oleObject" Target="embeddings/oleObject44.bin"/><Relationship Id="rId121" Type="http://schemas.openxmlformats.org/officeDocument/2006/relationships/oleObject" Target="embeddings/oleObject56.bin"/><Relationship Id="rId142" Type="http://schemas.openxmlformats.org/officeDocument/2006/relationships/image" Target="media/image71.png"/><Relationship Id="rId163" Type="http://schemas.openxmlformats.org/officeDocument/2006/relationships/oleObject" Target="embeddings/oleObject75.bin"/><Relationship Id="rId184" Type="http://schemas.openxmlformats.org/officeDocument/2006/relationships/image" Target="media/image95.png"/><Relationship Id="rId189" Type="http://schemas.openxmlformats.org/officeDocument/2006/relationships/oleObject" Target="embeddings/oleObject87.bin"/><Relationship Id="rId219" Type="http://schemas.openxmlformats.org/officeDocument/2006/relationships/image" Target="media/image112.wmf"/><Relationship Id="rId3" Type="http://schemas.openxmlformats.org/officeDocument/2006/relationships/settings" Target="settings.xml"/><Relationship Id="rId214" Type="http://schemas.openxmlformats.org/officeDocument/2006/relationships/image" Target="media/image110.wmf"/><Relationship Id="rId230" Type="http://schemas.openxmlformats.org/officeDocument/2006/relationships/oleObject" Target="embeddings/oleObject109.bin"/><Relationship Id="rId235" Type="http://schemas.openxmlformats.org/officeDocument/2006/relationships/image" Target="media/image120.wmf"/><Relationship Id="rId251" Type="http://schemas.openxmlformats.org/officeDocument/2006/relationships/oleObject" Target="embeddings/oleObject125.bin"/><Relationship Id="rId256" Type="http://schemas.openxmlformats.org/officeDocument/2006/relationships/image" Target="media/image125.wmf"/><Relationship Id="rId277" Type="http://schemas.openxmlformats.org/officeDocument/2006/relationships/image" Target="media/image135.wmf"/><Relationship Id="rId298" Type="http://schemas.openxmlformats.org/officeDocument/2006/relationships/image" Target="media/image143.png"/><Relationship Id="rId25" Type="http://schemas.openxmlformats.org/officeDocument/2006/relationships/oleObject" Target="embeddings/oleObject10.bin"/><Relationship Id="rId46" Type="http://schemas.openxmlformats.org/officeDocument/2006/relationships/image" Target="media/image22.png"/><Relationship Id="rId67" Type="http://schemas.openxmlformats.org/officeDocument/2006/relationships/image" Target="media/image37.wmf"/><Relationship Id="rId116" Type="http://schemas.openxmlformats.org/officeDocument/2006/relationships/oleObject" Target="embeddings/oleObject53.bin"/><Relationship Id="rId137" Type="http://schemas.openxmlformats.org/officeDocument/2006/relationships/image" Target="media/image67.wmf"/><Relationship Id="rId158" Type="http://schemas.openxmlformats.org/officeDocument/2006/relationships/image" Target="media/image82.wmf"/><Relationship Id="rId272" Type="http://schemas.openxmlformats.org/officeDocument/2006/relationships/image" Target="media/image133.wmf"/><Relationship Id="rId293" Type="http://schemas.openxmlformats.org/officeDocument/2006/relationships/oleObject" Target="embeddings/oleObject148.bin"/><Relationship Id="rId302" Type="http://schemas.openxmlformats.org/officeDocument/2006/relationships/image" Target="media/image147.png"/><Relationship Id="rId307" Type="http://schemas.openxmlformats.org/officeDocument/2006/relationships/image" Target="media/image152.png"/><Relationship Id="rId20" Type="http://schemas.openxmlformats.org/officeDocument/2006/relationships/image" Target="media/image9.wmf"/><Relationship Id="rId41" Type="http://schemas.openxmlformats.org/officeDocument/2006/relationships/image" Target="media/image19.wmf"/><Relationship Id="rId62" Type="http://schemas.openxmlformats.org/officeDocument/2006/relationships/oleObject" Target="embeddings/oleObject24.bin"/><Relationship Id="rId83" Type="http://schemas.openxmlformats.org/officeDocument/2006/relationships/image" Target="media/image44.wmf"/><Relationship Id="rId88" Type="http://schemas.openxmlformats.org/officeDocument/2006/relationships/image" Target="media/image46.wmf"/><Relationship Id="rId111" Type="http://schemas.openxmlformats.org/officeDocument/2006/relationships/image" Target="media/image57.wmf"/><Relationship Id="rId132" Type="http://schemas.openxmlformats.org/officeDocument/2006/relationships/oleObject" Target="embeddings/oleObject64.bin"/><Relationship Id="rId153" Type="http://schemas.openxmlformats.org/officeDocument/2006/relationships/oleObject" Target="embeddings/oleObject70.bin"/><Relationship Id="rId174" Type="http://schemas.openxmlformats.org/officeDocument/2006/relationships/image" Target="media/image90.wmf"/><Relationship Id="rId179" Type="http://schemas.openxmlformats.org/officeDocument/2006/relationships/oleObject" Target="embeddings/oleObject84.bin"/><Relationship Id="rId195" Type="http://schemas.openxmlformats.org/officeDocument/2006/relationships/image" Target="media/image101.wmf"/><Relationship Id="rId209" Type="http://schemas.openxmlformats.org/officeDocument/2006/relationships/image" Target="media/image108.wmf"/><Relationship Id="rId190" Type="http://schemas.openxmlformats.org/officeDocument/2006/relationships/oleObject" Target="embeddings/oleObject88.bin"/><Relationship Id="rId204" Type="http://schemas.openxmlformats.org/officeDocument/2006/relationships/oleObject" Target="embeddings/oleObject95.bin"/><Relationship Id="rId220" Type="http://schemas.openxmlformats.org/officeDocument/2006/relationships/oleObject" Target="embeddings/oleObject104.bin"/><Relationship Id="rId225" Type="http://schemas.openxmlformats.org/officeDocument/2006/relationships/image" Target="media/image115.wmf"/><Relationship Id="rId241" Type="http://schemas.openxmlformats.org/officeDocument/2006/relationships/oleObject" Target="embeddings/oleObject117.bin"/><Relationship Id="rId246" Type="http://schemas.openxmlformats.org/officeDocument/2006/relationships/oleObject" Target="embeddings/oleObject121.bin"/><Relationship Id="rId267" Type="http://schemas.openxmlformats.org/officeDocument/2006/relationships/oleObject" Target="embeddings/oleObject133.bin"/><Relationship Id="rId288" Type="http://schemas.openxmlformats.org/officeDocument/2006/relationships/oleObject" Target="embeddings/oleObject145.bin"/><Relationship Id="rId15" Type="http://schemas.openxmlformats.org/officeDocument/2006/relationships/oleObject" Target="embeddings/oleObject5.bin"/><Relationship Id="rId36" Type="http://schemas.openxmlformats.org/officeDocument/2006/relationships/oleObject" Target="embeddings/oleObject16.bin"/><Relationship Id="rId57" Type="http://schemas.openxmlformats.org/officeDocument/2006/relationships/image" Target="media/image32.png"/><Relationship Id="rId106" Type="http://schemas.openxmlformats.org/officeDocument/2006/relationships/oleObject" Target="embeddings/oleObject48.bin"/><Relationship Id="rId127" Type="http://schemas.openxmlformats.org/officeDocument/2006/relationships/oleObject" Target="embeddings/oleObject60.bin"/><Relationship Id="rId262" Type="http://schemas.openxmlformats.org/officeDocument/2006/relationships/image" Target="media/image128.png"/><Relationship Id="rId283" Type="http://schemas.openxmlformats.org/officeDocument/2006/relationships/image" Target="media/image138.png"/><Relationship Id="rId313" Type="http://schemas.openxmlformats.org/officeDocument/2006/relationships/image" Target="media/image158.png"/><Relationship Id="rId10" Type="http://schemas.openxmlformats.org/officeDocument/2006/relationships/image" Target="media/image4.wmf"/><Relationship Id="rId31" Type="http://schemas.openxmlformats.org/officeDocument/2006/relationships/oleObject" Target="embeddings/oleObject13.bin"/><Relationship Id="rId52" Type="http://schemas.openxmlformats.org/officeDocument/2006/relationships/image" Target="media/image27.png"/><Relationship Id="rId73" Type="http://schemas.openxmlformats.org/officeDocument/2006/relationships/oleObject" Target="embeddings/oleObject30.bin"/><Relationship Id="rId78" Type="http://schemas.openxmlformats.org/officeDocument/2006/relationships/oleObject" Target="embeddings/oleObject32.bin"/><Relationship Id="rId94" Type="http://schemas.openxmlformats.org/officeDocument/2006/relationships/oleObject" Target="embeddings/oleObject42.bin"/><Relationship Id="rId99" Type="http://schemas.openxmlformats.org/officeDocument/2006/relationships/image" Target="media/image51.wmf"/><Relationship Id="rId101" Type="http://schemas.openxmlformats.org/officeDocument/2006/relationships/image" Target="media/image52.wmf"/><Relationship Id="rId122" Type="http://schemas.openxmlformats.org/officeDocument/2006/relationships/image" Target="media/image62.wmf"/><Relationship Id="rId143" Type="http://schemas.openxmlformats.org/officeDocument/2006/relationships/image" Target="media/image72.wmf"/><Relationship Id="rId148" Type="http://schemas.openxmlformats.org/officeDocument/2006/relationships/image" Target="media/image76.png"/><Relationship Id="rId164" Type="http://schemas.openxmlformats.org/officeDocument/2006/relationships/image" Target="media/image85.wmf"/><Relationship Id="rId169" Type="http://schemas.openxmlformats.org/officeDocument/2006/relationships/oleObject" Target="embeddings/oleObject78.bin"/><Relationship Id="rId185" Type="http://schemas.openxmlformats.org/officeDocument/2006/relationships/image" Target="media/image96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92.wmf"/><Relationship Id="rId210" Type="http://schemas.openxmlformats.org/officeDocument/2006/relationships/oleObject" Target="embeddings/oleObject98.bin"/><Relationship Id="rId215" Type="http://schemas.openxmlformats.org/officeDocument/2006/relationships/oleObject" Target="embeddings/oleObject101.bin"/><Relationship Id="rId236" Type="http://schemas.openxmlformats.org/officeDocument/2006/relationships/oleObject" Target="embeddings/oleObject112.bin"/><Relationship Id="rId257" Type="http://schemas.openxmlformats.org/officeDocument/2006/relationships/oleObject" Target="embeddings/oleObject128.bin"/><Relationship Id="rId278" Type="http://schemas.openxmlformats.org/officeDocument/2006/relationships/oleObject" Target="embeddings/oleObject139.bin"/><Relationship Id="rId26" Type="http://schemas.openxmlformats.org/officeDocument/2006/relationships/image" Target="media/image12.wmf"/><Relationship Id="rId231" Type="http://schemas.openxmlformats.org/officeDocument/2006/relationships/image" Target="media/image118.wmf"/><Relationship Id="rId252" Type="http://schemas.openxmlformats.org/officeDocument/2006/relationships/image" Target="media/image123.wmf"/><Relationship Id="rId273" Type="http://schemas.openxmlformats.org/officeDocument/2006/relationships/oleObject" Target="embeddings/oleObject136.bin"/><Relationship Id="rId294" Type="http://schemas.openxmlformats.org/officeDocument/2006/relationships/oleObject" Target="embeddings/oleObject149.bin"/><Relationship Id="rId308" Type="http://schemas.openxmlformats.org/officeDocument/2006/relationships/image" Target="media/image153.png"/><Relationship Id="rId47" Type="http://schemas.openxmlformats.org/officeDocument/2006/relationships/image" Target="media/image23.png"/><Relationship Id="rId68" Type="http://schemas.openxmlformats.org/officeDocument/2006/relationships/oleObject" Target="embeddings/oleObject27.bin"/><Relationship Id="rId89" Type="http://schemas.openxmlformats.org/officeDocument/2006/relationships/oleObject" Target="embeddings/oleObject39.bin"/><Relationship Id="rId112" Type="http://schemas.openxmlformats.org/officeDocument/2006/relationships/oleObject" Target="embeddings/oleObject51.bin"/><Relationship Id="rId133" Type="http://schemas.openxmlformats.org/officeDocument/2006/relationships/image" Target="media/image65.wmf"/><Relationship Id="rId154" Type="http://schemas.openxmlformats.org/officeDocument/2006/relationships/image" Target="media/image80.wmf"/><Relationship Id="rId175" Type="http://schemas.openxmlformats.org/officeDocument/2006/relationships/oleObject" Target="embeddings/oleObject81.bin"/><Relationship Id="rId196" Type="http://schemas.openxmlformats.org/officeDocument/2006/relationships/oleObject" Target="embeddings/oleObject91.bin"/><Relationship Id="rId200" Type="http://schemas.openxmlformats.org/officeDocument/2006/relationships/oleObject" Target="embeddings/oleObject93.bin"/><Relationship Id="rId16" Type="http://schemas.openxmlformats.org/officeDocument/2006/relationships/image" Target="media/image7.wmf"/><Relationship Id="rId221" Type="http://schemas.openxmlformats.org/officeDocument/2006/relationships/image" Target="media/image113.wmf"/><Relationship Id="rId242" Type="http://schemas.openxmlformats.org/officeDocument/2006/relationships/oleObject" Target="embeddings/oleObject118.bin"/><Relationship Id="rId263" Type="http://schemas.openxmlformats.org/officeDocument/2006/relationships/image" Target="media/image129.png"/><Relationship Id="rId284" Type="http://schemas.openxmlformats.org/officeDocument/2006/relationships/oleObject" Target="embeddings/oleObject142.bin"/><Relationship Id="rId37" Type="http://schemas.openxmlformats.org/officeDocument/2006/relationships/image" Target="media/image17.wmf"/><Relationship Id="rId58" Type="http://schemas.openxmlformats.org/officeDocument/2006/relationships/image" Target="media/image33.png"/><Relationship Id="rId79" Type="http://schemas.openxmlformats.org/officeDocument/2006/relationships/oleObject" Target="embeddings/oleObject33.bin"/><Relationship Id="rId102" Type="http://schemas.openxmlformats.org/officeDocument/2006/relationships/oleObject" Target="embeddings/oleObject46.bin"/><Relationship Id="rId123" Type="http://schemas.openxmlformats.org/officeDocument/2006/relationships/oleObject" Target="embeddings/oleObject57.bin"/><Relationship Id="rId144" Type="http://schemas.openxmlformats.org/officeDocument/2006/relationships/oleObject" Target="embeddings/oleObject68.bin"/><Relationship Id="rId90" Type="http://schemas.openxmlformats.org/officeDocument/2006/relationships/image" Target="media/image47.wmf"/><Relationship Id="rId165" Type="http://schemas.openxmlformats.org/officeDocument/2006/relationships/oleObject" Target="embeddings/oleObject76.bin"/><Relationship Id="rId186" Type="http://schemas.openxmlformats.org/officeDocument/2006/relationships/image" Target="media/image97.png"/><Relationship Id="rId211" Type="http://schemas.openxmlformats.org/officeDocument/2006/relationships/image" Target="media/image109.wmf"/><Relationship Id="rId232" Type="http://schemas.openxmlformats.org/officeDocument/2006/relationships/oleObject" Target="embeddings/oleObject110.bin"/><Relationship Id="rId253" Type="http://schemas.openxmlformats.org/officeDocument/2006/relationships/oleObject" Target="embeddings/oleObject126.bin"/><Relationship Id="rId274" Type="http://schemas.openxmlformats.org/officeDocument/2006/relationships/oleObject" Target="embeddings/oleObject137.bin"/><Relationship Id="rId295" Type="http://schemas.openxmlformats.org/officeDocument/2006/relationships/image" Target="media/image142.wmf"/><Relationship Id="rId309" Type="http://schemas.openxmlformats.org/officeDocument/2006/relationships/image" Target="media/image154.png"/><Relationship Id="rId27" Type="http://schemas.openxmlformats.org/officeDocument/2006/relationships/oleObject" Target="embeddings/oleObject11.bin"/><Relationship Id="rId48" Type="http://schemas.openxmlformats.org/officeDocument/2006/relationships/image" Target="media/image24.wmf"/><Relationship Id="rId69" Type="http://schemas.openxmlformats.org/officeDocument/2006/relationships/oleObject" Target="embeddings/oleObject28.bin"/><Relationship Id="rId113" Type="http://schemas.openxmlformats.org/officeDocument/2006/relationships/image" Target="media/image58.wmf"/><Relationship Id="rId134" Type="http://schemas.openxmlformats.org/officeDocument/2006/relationships/oleObject" Target="embeddings/oleObject65.bin"/><Relationship Id="rId80" Type="http://schemas.openxmlformats.org/officeDocument/2006/relationships/oleObject" Target="embeddings/oleObject34.bin"/><Relationship Id="rId155" Type="http://schemas.openxmlformats.org/officeDocument/2006/relationships/oleObject" Target="embeddings/oleObject71.bin"/><Relationship Id="rId176" Type="http://schemas.openxmlformats.org/officeDocument/2006/relationships/oleObject" Target="embeddings/oleObject82.bin"/><Relationship Id="rId197" Type="http://schemas.openxmlformats.org/officeDocument/2006/relationships/image" Target="media/image102.wmf"/><Relationship Id="rId201" Type="http://schemas.openxmlformats.org/officeDocument/2006/relationships/image" Target="media/image104.wmf"/><Relationship Id="rId222" Type="http://schemas.openxmlformats.org/officeDocument/2006/relationships/oleObject" Target="embeddings/oleObject105.bin"/><Relationship Id="rId243" Type="http://schemas.openxmlformats.org/officeDocument/2006/relationships/image" Target="media/image121.wmf"/><Relationship Id="rId264" Type="http://schemas.openxmlformats.org/officeDocument/2006/relationships/image" Target="media/image130.png"/><Relationship Id="rId285" Type="http://schemas.openxmlformats.org/officeDocument/2006/relationships/oleObject" Target="embeddings/oleObject143.bin"/><Relationship Id="rId17" Type="http://schemas.openxmlformats.org/officeDocument/2006/relationships/oleObject" Target="embeddings/oleObject6.bin"/><Relationship Id="rId38" Type="http://schemas.openxmlformats.org/officeDocument/2006/relationships/oleObject" Target="embeddings/oleObject17.bin"/><Relationship Id="rId59" Type="http://schemas.openxmlformats.org/officeDocument/2006/relationships/image" Target="media/image34.png"/><Relationship Id="rId103" Type="http://schemas.openxmlformats.org/officeDocument/2006/relationships/image" Target="media/image53.wmf"/><Relationship Id="rId124" Type="http://schemas.openxmlformats.org/officeDocument/2006/relationships/oleObject" Target="embeddings/oleObject58.bin"/><Relationship Id="rId310" Type="http://schemas.openxmlformats.org/officeDocument/2006/relationships/image" Target="media/image155.png"/><Relationship Id="rId70" Type="http://schemas.openxmlformats.org/officeDocument/2006/relationships/image" Target="media/image38.wmf"/><Relationship Id="rId91" Type="http://schemas.openxmlformats.org/officeDocument/2006/relationships/oleObject" Target="embeddings/oleObject40.bin"/><Relationship Id="rId145" Type="http://schemas.openxmlformats.org/officeDocument/2006/relationships/image" Target="media/image73.png"/><Relationship Id="rId166" Type="http://schemas.openxmlformats.org/officeDocument/2006/relationships/image" Target="media/image86.wmf"/><Relationship Id="rId187" Type="http://schemas.openxmlformats.org/officeDocument/2006/relationships/image" Target="media/image98.jpeg"/><Relationship Id="rId1" Type="http://schemas.openxmlformats.org/officeDocument/2006/relationships/numbering" Target="numbering.xml"/><Relationship Id="rId212" Type="http://schemas.openxmlformats.org/officeDocument/2006/relationships/oleObject" Target="embeddings/oleObject99.bin"/><Relationship Id="rId233" Type="http://schemas.openxmlformats.org/officeDocument/2006/relationships/image" Target="media/image119.wmf"/><Relationship Id="rId254" Type="http://schemas.openxmlformats.org/officeDocument/2006/relationships/image" Target="media/image124.wmf"/><Relationship Id="rId28" Type="http://schemas.openxmlformats.org/officeDocument/2006/relationships/image" Target="media/image13.wmf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2.bin"/><Relationship Id="rId275" Type="http://schemas.openxmlformats.org/officeDocument/2006/relationships/image" Target="media/image134.wmf"/><Relationship Id="rId296" Type="http://schemas.openxmlformats.org/officeDocument/2006/relationships/oleObject" Target="embeddings/oleObject150.bin"/><Relationship Id="rId300" Type="http://schemas.openxmlformats.org/officeDocument/2006/relationships/image" Target="media/image145.png"/><Relationship Id="rId60" Type="http://schemas.openxmlformats.org/officeDocument/2006/relationships/oleObject" Target="embeddings/oleObject22.bin"/><Relationship Id="rId81" Type="http://schemas.openxmlformats.org/officeDocument/2006/relationships/image" Target="media/image43.wmf"/><Relationship Id="rId135" Type="http://schemas.openxmlformats.org/officeDocument/2006/relationships/image" Target="media/image66.wmf"/><Relationship Id="rId156" Type="http://schemas.openxmlformats.org/officeDocument/2006/relationships/image" Target="media/image81.wmf"/><Relationship Id="rId177" Type="http://schemas.openxmlformats.org/officeDocument/2006/relationships/oleObject" Target="embeddings/oleObject83.bin"/><Relationship Id="rId198" Type="http://schemas.openxmlformats.org/officeDocument/2006/relationships/oleObject" Target="embeddings/oleObject92.bin"/><Relationship Id="rId202" Type="http://schemas.openxmlformats.org/officeDocument/2006/relationships/oleObject" Target="embeddings/oleObject94.bin"/><Relationship Id="rId223" Type="http://schemas.openxmlformats.org/officeDocument/2006/relationships/image" Target="media/image114.wmf"/><Relationship Id="rId244" Type="http://schemas.openxmlformats.org/officeDocument/2006/relationships/oleObject" Target="embeddings/oleObject119.bin"/><Relationship Id="rId18" Type="http://schemas.openxmlformats.org/officeDocument/2006/relationships/image" Target="media/image8.wmf"/><Relationship Id="rId39" Type="http://schemas.openxmlformats.org/officeDocument/2006/relationships/image" Target="media/image18.wmf"/><Relationship Id="rId265" Type="http://schemas.openxmlformats.org/officeDocument/2006/relationships/oleObject" Target="embeddings/oleObject131.bin"/><Relationship Id="rId286" Type="http://schemas.openxmlformats.org/officeDocument/2006/relationships/oleObject" Target="embeddings/oleObject144.bin"/><Relationship Id="rId50" Type="http://schemas.openxmlformats.org/officeDocument/2006/relationships/image" Target="media/image25.png"/><Relationship Id="rId104" Type="http://schemas.openxmlformats.org/officeDocument/2006/relationships/oleObject" Target="embeddings/oleObject47.bin"/><Relationship Id="rId125" Type="http://schemas.openxmlformats.org/officeDocument/2006/relationships/image" Target="media/image63.wmf"/><Relationship Id="rId146" Type="http://schemas.openxmlformats.org/officeDocument/2006/relationships/image" Target="media/image74.png"/><Relationship Id="rId167" Type="http://schemas.openxmlformats.org/officeDocument/2006/relationships/oleObject" Target="embeddings/oleObject77.bin"/><Relationship Id="rId188" Type="http://schemas.openxmlformats.org/officeDocument/2006/relationships/oleObject" Target="embeddings/oleObject86.bin"/><Relationship Id="rId311" Type="http://schemas.openxmlformats.org/officeDocument/2006/relationships/image" Target="media/image156.png"/><Relationship Id="rId71" Type="http://schemas.openxmlformats.org/officeDocument/2006/relationships/oleObject" Target="embeddings/oleObject29.bin"/><Relationship Id="rId92" Type="http://schemas.openxmlformats.org/officeDocument/2006/relationships/oleObject" Target="embeddings/oleObject41.bin"/><Relationship Id="rId213" Type="http://schemas.openxmlformats.org/officeDocument/2006/relationships/oleObject" Target="embeddings/oleObject100.bin"/><Relationship Id="rId234" Type="http://schemas.openxmlformats.org/officeDocument/2006/relationships/oleObject" Target="embeddings/oleObject111.bin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7.bin"/><Relationship Id="rId276" Type="http://schemas.openxmlformats.org/officeDocument/2006/relationships/oleObject" Target="embeddings/oleObject138.bin"/><Relationship Id="rId297" Type="http://schemas.openxmlformats.org/officeDocument/2006/relationships/oleObject" Target="embeddings/oleObject151.bin"/><Relationship Id="rId40" Type="http://schemas.openxmlformats.org/officeDocument/2006/relationships/oleObject" Target="embeddings/oleObject18.bin"/><Relationship Id="rId115" Type="http://schemas.openxmlformats.org/officeDocument/2006/relationships/image" Target="media/image59.wmf"/><Relationship Id="rId136" Type="http://schemas.openxmlformats.org/officeDocument/2006/relationships/oleObject" Target="embeddings/oleObject66.bin"/><Relationship Id="rId157" Type="http://schemas.openxmlformats.org/officeDocument/2006/relationships/oleObject" Target="embeddings/oleObject72.bin"/><Relationship Id="rId178" Type="http://schemas.openxmlformats.org/officeDocument/2006/relationships/image" Target="media/image91.wmf"/><Relationship Id="rId301" Type="http://schemas.openxmlformats.org/officeDocument/2006/relationships/image" Target="media/image14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47</Pages>
  <Words>5145</Words>
  <Characters>29330</Characters>
  <Application>Microsoft Office Word</Application>
  <DocSecurity>0</DocSecurity>
  <Lines>244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Uvod u SPSS for Windows</vt:lpstr>
    </vt:vector>
  </TitlesOfParts>
  <Company>Warner Brothers Movie World</Company>
  <LinksUpToDate>false</LinksUpToDate>
  <CharactersWithSpaces>34407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Uvod u SPSS for Windows</dc:title>
  <dc:creator>Bugs Bunny</dc:creator>
  <cp:lastModifiedBy>User</cp:lastModifiedBy>
  <cp:revision>5</cp:revision>
  <cp:lastPrinted>2010-11-14T11:38:00Z</cp:lastPrinted>
  <dcterms:created xsi:type="dcterms:W3CDTF">2017-01-08T19:30:00Z</dcterms:created>
  <dcterms:modified xsi:type="dcterms:W3CDTF">2018-12-22T17:09:00Z</dcterms:modified>
</cp:coreProperties>
</file>